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489B" w14:textId="7C819347" w:rsidR="00EF1CFE" w:rsidRPr="00856532" w:rsidRDefault="0035564E">
      <w:pPr>
        <w:widowControl/>
        <w:jc w:val="center"/>
        <w:rPr>
          <w:rFonts w:asciiTheme="minorHAnsi" w:hAnsiTheme="minorHAnsi"/>
          <w:b/>
          <w:bCs/>
          <w:sz w:val="22"/>
          <w:szCs w:val="22"/>
        </w:rPr>
      </w:pPr>
      <w:r w:rsidRPr="00856532">
        <w:rPr>
          <w:rFonts w:asciiTheme="minorHAnsi" w:hAnsiTheme="minorHAnsi"/>
          <w:sz w:val="22"/>
          <w:szCs w:val="22"/>
          <w:lang w:val="en-CA"/>
        </w:rPr>
        <w:fldChar w:fldCharType="begin"/>
      </w:r>
      <w:r w:rsidRPr="00856532">
        <w:rPr>
          <w:rFonts w:asciiTheme="minorHAnsi" w:hAnsiTheme="minorHAnsi"/>
          <w:sz w:val="22"/>
          <w:szCs w:val="22"/>
          <w:lang w:val="en-CA"/>
        </w:rPr>
        <w:instrText xml:space="preserve"> SEQ CHAPTER \h \r 1</w:instrText>
      </w:r>
      <w:r w:rsidRPr="00856532">
        <w:rPr>
          <w:rFonts w:asciiTheme="minorHAnsi" w:hAnsiTheme="minorHAnsi"/>
          <w:sz w:val="22"/>
          <w:szCs w:val="22"/>
          <w:lang w:val="en-CA"/>
        </w:rPr>
        <w:fldChar w:fldCharType="end"/>
      </w:r>
      <w:r w:rsidRPr="00856532">
        <w:rPr>
          <w:rFonts w:asciiTheme="minorHAnsi" w:hAnsiTheme="minorHAnsi"/>
          <w:b/>
          <w:bCs/>
          <w:sz w:val="22"/>
          <w:szCs w:val="22"/>
        </w:rPr>
        <w:t xml:space="preserve">Oregon </w:t>
      </w:r>
      <w:r w:rsidR="005B7B8D" w:rsidRPr="00856532">
        <w:rPr>
          <w:rFonts w:asciiTheme="minorHAnsi" w:hAnsiTheme="minorHAnsi"/>
          <w:b/>
          <w:bCs/>
          <w:sz w:val="22"/>
          <w:szCs w:val="22"/>
        </w:rPr>
        <w:t>Seed Council</w:t>
      </w:r>
      <w:r w:rsidR="00EF1CFE" w:rsidRPr="00856532">
        <w:rPr>
          <w:rFonts w:asciiTheme="minorHAnsi" w:hAnsiTheme="minorHAnsi"/>
          <w:b/>
          <w:bCs/>
          <w:sz w:val="22"/>
          <w:szCs w:val="22"/>
        </w:rPr>
        <w:t xml:space="preserve"> </w:t>
      </w:r>
    </w:p>
    <w:p w14:paraId="07DDB2A4" w14:textId="1B0A4914" w:rsidR="0035564E" w:rsidRPr="00856532" w:rsidRDefault="00EF1CFE">
      <w:pPr>
        <w:widowControl/>
        <w:jc w:val="center"/>
        <w:rPr>
          <w:rFonts w:asciiTheme="minorHAnsi" w:hAnsiTheme="minorHAnsi"/>
          <w:b/>
          <w:bCs/>
          <w:sz w:val="22"/>
          <w:szCs w:val="22"/>
        </w:rPr>
      </w:pPr>
      <w:r w:rsidRPr="00856532">
        <w:rPr>
          <w:rFonts w:asciiTheme="minorHAnsi" w:hAnsiTheme="minorHAnsi"/>
          <w:b/>
          <w:bCs/>
          <w:sz w:val="22"/>
          <w:szCs w:val="22"/>
        </w:rPr>
        <w:t xml:space="preserve">Request for </w:t>
      </w:r>
      <w:r w:rsidR="00B01756">
        <w:rPr>
          <w:rFonts w:asciiTheme="minorHAnsi" w:hAnsiTheme="minorHAnsi"/>
          <w:b/>
          <w:bCs/>
          <w:sz w:val="22"/>
          <w:szCs w:val="22"/>
        </w:rPr>
        <w:t>2017-18</w:t>
      </w:r>
      <w:r w:rsidRPr="00856532">
        <w:rPr>
          <w:rFonts w:asciiTheme="minorHAnsi" w:hAnsiTheme="minorHAnsi"/>
          <w:b/>
          <w:bCs/>
          <w:sz w:val="22"/>
          <w:szCs w:val="22"/>
        </w:rPr>
        <w:t xml:space="preserve"> Research and Extension Proposals</w:t>
      </w:r>
    </w:p>
    <w:p w14:paraId="5F1AE237" w14:textId="41B11A32" w:rsidR="0035564E" w:rsidRPr="00856532" w:rsidRDefault="0035564E">
      <w:pPr>
        <w:widowControl/>
        <w:jc w:val="center"/>
        <w:rPr>
          <w:rFonts w:asciiTheme="minorHAnsi" w:hAnsiTheme="minorHAnsi"/>
          <w:b/>
          <w:bCs/>
          <w:sz w:val="22"/>
          <w:szCs w:val="22"/>
        </w:rPr>
      </w:pPr>
    </w:p>
    <w:p w14:paraId="4246B7DF" w14:textId="2E08B955" w:rsidR="00EF1CFE" w:rsidRPr="00856532" w:rsidRDefault="00EF1CFE">
      <w:pPr>
        <w:widowControl/>
        <w:jc w:val="center"/>
        <w:rPr>
          <w:rFonts w:asciiTheme="minorHAnsi" w:hAnsiTheme="minorHAnsi"/>
          <w:b/>
          <w:bCs/>
          <w:sz w:val="22"/>
          <w:szCs w:val="22"/>
        </w:rPr>
      </w:pPr>
    </w:p>
    <w:p w14:paraId="1FBACB1F" w14:textId="12C7B194" w:rsidR="00EF1CFE" w:rsidRPr="00856532" w:rsidRDefault="00EF1CFE" w:rsidP="00EF1CFE">
      <w:pPr>
        <w:widowControl/>
        <w:rPr>
          <w:rFonts w:asciiTheme="minorHAnsi" w:hAnsiTheme="minorHAnsi"/>
          <w:bCs/>
          <w:sz w:val="22"/>
          <w:szCs w:val="22"/>
        </w:rPr>
      </w:pPr>
      <w:r w:rsidRPr="00856532">
        <w:rPr>
          <w:rFonts w:asciiTheme="minorHAnsi" w:hAnsiTheme="minorHAnsi"/>
          <w:bCs/>
          <w:sz w:val="22"/>
          <w:szCs w:val="22"/>
        </w:rPr>
        <w:t xml:space="preserve">The Oregon Seed Council (OSC) is now </w:t>
      </w:r>
      <w:r w:rsidR="00126704">
        <w:rPr>
          <w:rFonts w:asciiTheme="minorHAnsi" w:hAnsiTheme="minorHAnsi"/>
          <w:bCs/>
          <w:sz w:val="22"/>
          <w:szCs w:val="22"/>
        </w:rPr>
        <w:t>in</w:t>
      </w:r>
      <w:r w:rsidRPr="00856532">
        <w:rPr>
          <w:rFonts w:asciiTheme="minorHAnsi" w:hAnsiTheme="minorHAnsi"/>
          <w:bCs/>
          <w:sz w:val="22"/>
          <w:szCs w:val="22"/>
        </w:rPr>
        <w:t xml:space="preserve"> the process of requesting research proposals for the </w:t>
      </w:r>
      <w:r w:rsidR="00B01756">
        <w:rPr>
          <w:rFonts w:asciiTheme="minorHAnsi" w:hAnsiTheme="minorHAnsi"/>
          <w:bCs/>
          <w:sz w:val="22"/>
          <w:szCs w:val="22"/>
        </w:rPr>
        <w:t>2017-18</w:t>
      </w:r>
      <w:r w:rsidRPr="00856532">
        <w:rPr>
          <w:rFonts w:asciiTheme="minorHAnsi" w:hAnsiTheme="minorHAnsi"/>
          <w:bCs/>
          <w:sz w:val="22"/>
          <w:szCs w:val="22"/>
        </w:rPr>
        <w:t xml:space="preserve"> fiscal year</w:t>
      </w:r>
      <w:r w:rsidR="00370C2F" w:rsidRPr="00856532">
        <w:rPr>
          <w:rFonts w:asciiTheme="minorHAnsi" w:hAnsiTheme="minorHAnsi"/>
          <w:bCs/>
          <w:sz w:val="22"/>
          <w:szCs w:val="22"/>
        </w:rPr>
        <w:t xml:space="preserve"> for grass seed production related research and extension projects. </w:t>
      </w:r>
      <w:r w:rsidR="00D458D1" w:rsidRPr="00856532">
        <w:rPr>
          <w:rFonts w:asciiTheme="minorHAnsi" w:hAnsiTheme="minorHAnsi"/>
          <w:bCs/>
          <w:sz w:val="22"/>
          <w:szCs w:val="22"/>
        </w:rPr>
        <w:t xml:space="preserve">The grass seed crops of </w:t>
      </w:r>
      <w:r w:rsidR="0032057C" w:rsidRPr="00856532">
        <w:rPr>
          <w:rFonts w:asciiTheme="minorHAnsi" w:hAnsiTheme="minorHAnsi"/>
          <w:bCs/>
          <w:sz w:val="22"/>
          <w:szCs w:val="22"/>
        </w:rPr>
        <w:t>preferred interest</w:t>
      </w:r>
      <w:r w:rsidR="00D458D1" w:rsidRPr="00856532">
        <w:rPr>
          <w:rFonts w:asciiTheme="minorHAnsi" w:hAnsiTheme="minorHAnsi"/>
          <w:bCs/>
          <w:sz w:val="22"/>
          <w:szCs w:val="22"/>
        </w:rPr>
        <w:t xml:space="preserve"> include perennial and annual ryegrass, tall fescue, fine fescue, orchardgrass, and </w:t>
      </w:r>
      <w:proofErr w:type="spellStart"/>
      <w:r w:rsidR="00D458D1" w:rsidRPr="00856532">
        <w:rPr>
          <w:rFonts w:asciiTheme="minorHAnsi" w:hAnsiTheme="minorHAnsi"/>
          <w:bCs/>
          <w:sz w:val="22"/>
          <w:szCs w:val="22"/>
        </w:rPr>
        <w:t>bentgrass</w:t>
      </w:r>
      <w:proofErr w:type="spellEnd"/>
      <w:r w:rsidR="00D458D1" w:rsidRPr="00856532">
        <w:rPr>
          <w:rFonts w:asciiTheme="minorHAnsi" w:hAnsiTheme="minorHAnsi"/>
          <w:bCs/>
          <w:sz w:val="22"/>
          <w:szCs w:val="22"/>
        </w:rPr>
        <w:t>.</w:t>
      </w:r>
    </w:p>
    <w:p w14:paraId="01D3B0A6" w14:textId="312C85CE" w:rsidR="00370C2F" w:rsidRPr="00856532" w:rsidRDefault="00370C2F" w:rsidP="00EF1CFE">
      <w:pPr>
        <w:widowControl/>
        <w:rPr>
          <w:rFonts w:asciiTheme="minorHAnsi" w:hAnsiTheme="minorHAnsi"/>
          <w:bCs/>
          <w:sz w:val="22"/>
          <w:szCs w:val="22"/>
        </w:rPr>
      </w:pPr>
    </w:p>
    <w:p w14:paraId="3973DC1B" w14:textId="155B052D" w:rsidR="00D458D1" w:rsidRPr="00856532" w:rsidRDefault="00D458D1" w:rsidP="00EF1CFE">
      <w:pPr>
        <w:widowControl/>
        <w:rPr>
          <w:rFonts w:asciiTheme="minorHAnsi" w:hAnsiTheme="minorHAnsi"/>
          <w:b/>
          <w:bCs/>
          <w:sz w:val="22"/>
          <w:szCs w:val="22"/>
          <w:u w:val="single"/>
        </w:rPr>
      </w:pPr>
      <w:r w:rsidRPr="00856532">
        <w:rPr>
          <w:rFonts w:asciiTheme="minorHAnsi" w:hAnsiTheme="minorHAnsi"/>
          <w:b/>
          <w:bCs/>
          <w:sz w:val="22"/>
          <w:szCs w:val="22"/>
          <w:u w:val="single"/>
        </w:rPr>
        <w:t>Research Goals</w:t>
      </w:r>
    </w:p>
    <w:p w14:paraId="1415FDD7" w14:textId="23391B7B" w:rsidR="00370C2F" w:rsidRPr="00856532" w:rsidRDefault="00370C2F" w:rsidP="00EF1CFE">
      <w:pPr>
        <w:widowControl/>
        <w:rPr>
          <w:rFonts w:asciiTheme="minorHAnsi" w:hAnsiTheme="minorHAnsi"/>
          <w:bCs/>
          <w:sz w:val="22"/>
          <w:szCs w:val="22"/>
        </w:rPr>
      </w:pPr>
      <w:r w:rsidRPr="00856532">
        <w:rPr>
          <w:rFonts w:asciiTheme="minorHAnsi" w:hAnsiTheme="minorHAnsi"/>
          <w:bCs/>
          <w:sz w:val="22"/>
          <w:szCs w:val="22"/>
        </w:rPr>
        <w:t xml:space="preserve">The focus of the OSC research program is to fund scientific research and extension projects that address the agronomic production of grasses grown for seed. </w:t>
      </w:r>
      <w:r w:rsidR="00D458D1" w:rsidRPr="00856532">
        <w:rPr>
          <w:rFonts w:asciiTheme="minorHAnsi" w:hAnsiTheme="minorHAnsi"/>
          <w:bCs/>
          <w:sz w:val="22"/>
          <w:szCs w:val="22"/>
        </w:rPr>
        <w:t>The goal of the program is to discover knowledge and solutions that will lead to improved production of grass seed in both economically and environmentally responsible</w:t>
      </w:r>
      <w:r w:rsidR="0032057C" w:rsidRPr="00856532">
        <w:rPr>
          <w:rFonts w:asciiTheme="minorHAnsi" w:hAnsiTheme="minorHAnsi"/>
          <w:bCs/>
          <w:sz w:val="22"/>
          <w:szCs w:val="22"/>
        </w:rPr>
        <w:t xml:space="preserve"> ways</w:t>
      </w:r>
      <w:r w:rsidR="00D458D1" w:rsidRPr="00856532">
        <w:rPr>
          <w:rFonts w:asciiTheme="minorHAnsi" w:hAnsiTheme="minorHAnsi"/>
          <w:bCs/>
          <w:sz w:val="22"/>
          <w:szCs w:val="22"/>
        </w:rPr>
        <w:t xml:space="preserve"> to sustain and </w:t>
      </w:r>
      <w:r w:rsidR="0032057C" w:rsidRPr="00856532">
        <w:rPr>
          <w:rFonts w:asciiTheme="minorHAnsi" w:hAnsiTheme="minorHAnsi"/>
          <w:bCs/>
          <w:sz w:val="22"/>
          <w:szCs w:val="22"/>
        </w:rPr>
        <w:t>enhance Oregon’s</w:t>
      </w:r>
      <w:r w:rsidR="00D458D1" w:rsidRPr="00856532">
        <w:rPr>
          <w:rFonts w:asciiTheme="minorHAnsi" w:hAnsiTheme="minorHAnsi"/>
          <w:bCs/>
          <w:sz w:val="22"/>
          <w:szCs w:val="22"/>
        </w:rPr>
        <w:t xml:space="preserve"> grass seed industry. </w:t>
      </w:r>
    </w:p>
    <w:p w14:paraId="74A92A10" w14:textId="77777777" w:rsidR="0035564E" w:rsidRPr="00856532" w:rsidRDefault="0035564E">
      <w:pPr>
        <w:widowControl/>
        <w:rPr>
          <w:rFonts w:asciiTheme="minorHAnsi" w:hAnsiTheme="minorHAnsi"/>
          <w:sz w:val="22"/>
          <w:szCs w:val="22"/>
        </w:rPr>
      </w:pPr>
    </w:p>
    <w:p w14:paraId="35F70449" w14:textId="702D370C" w:rsidR="00856532" w:rsidRPr="00856532" w:rsidRDefault="00856532">
      <w:pPr>
        <w:widowControl/>
        <w:rPr>
          <w:rFonts w:asciiTheme="minorHAnsi" w:hAnsiTheme="minorHAnsi"/>
          <w:b/>
          <w:bCs/>
          <w:sz w:val="22"/>
          <w:szCs w:val="22"/>
          <w:u w:val="single"/>
        </w:rPr>
      </w:pPr>
      <w:r w:rsidRPr="00856532">
        <w:rPr>
          <w:rFonts w:asciiTheme="minorHAnsi" w:hAnsiTheme="minorHAnsi"/>
          <w:b/>
          <w:bCs/>
          <w:sz w:val="22"/>
          <w:szCs w:val="22"/>
          <w:u w:val="single"/>
        </w:rPr>
        <w:t>Research Priorities</w:t>
      </w:r>
    </w:p>
    <w:p w14:paraId="39369446" w14:textId="77777777" w:rsidR="00856532" w:rsidRPr="00856532" w:rsidRDefault="00856532" w:rsidP="00856532">
      <w:pPr>
        <w:pStyle w:val="BodyTextIndent"/>
        <w:tabs>
          <w:tab w:val="clear" w:pos="8640"/>
          <w:tab w:val="left" w:pos="360"/>
          <w:tab w:val="right" w:pos="11610"/>
        </w:tabs>
        <w:spacing w:before="240" w:after="240"/>
        <w:ind w:left="0"/>
        <w:rPr>
          <w:rFonts w:asciiTheme="minorHAnsi" w:hAnsiTheme="minorHAnsi"/>
          <w:sz w:val="22"/>
          <w:szCs w:val="22"/>
        </w:rPr>
      </w:pPr>
      <w:r w:rsidRPr="00856532">
        <w:rPr>
          <w:rFonts w:asciiTheme="minorHAnsi" w:hAnsiTheme="minorHAnsi"/>
          <w:i/>
          <w:sz w:val="22"/>
          <w:szCs w:val="22"/>
        </w:rPr>
        <w:t>On-going funding opportunities</w:t>
      </w:r>
    </w:p>
    <w:p w14:paraId="7DE31306" w14:textId="20227E26" w:rsidR="00856532" w:rsidRPr="00856532" w:rsidRDefault="00F3242E" w:rsidP="00856532">
      <w:pPr>
        <w:pStyle w:val="BodyTextIndent"/>
        <w:numPr>
          <w:ilvl w:val="0"/>
          <w:numId w:val="3"/>
        </w:numPr>
        <w:tabs>
          <w:tab w:val="clear" w:pos="8640"/>
          <w:tab w:val="left" w:pos="360"/>
          <w:tab w:val="right" w:pos="11610"/>
        </w:tabs>
        <w:spacing w:before="240" w:after="240"/>
        <w:rPr>
          <w:rFonts w:asciiTheme="minorHAnsi" w:hAnsiTheme="minorHAnsi"/>
          <w:sz w:val="22"/>
          <w:szCs w:val="22"/>
        </w:rPr>
      </w:pPr>
      <w:r>
        <w:rPr>
          <w:rFonts w:asciiTheme="minorHAnsi" w:hAnsiTheme="minorHAnsi"/>
          <w:sz w:val="22"/>
          <w:szCs w:val="22"/>
        </w:rPr>
        <w:t>Weed Control:</w:t>
      </w:r>
      <w:r w:rsidR="00856532" w:rsidRPr="00856532">
        <w:rPr>
          <w:rFonts w:asciiTheme="minorHAnsi" w:hAnsiTheme="minorHAnsi"/>
          <w:sz w:val="22"/>
          <w:szCs w:val="22"/>
        </w:rPr>
        <w:t xml:space="preserve"> Ongoing screening of herbicides or other methods of control for </w:t>
      </w:r>
      <w:r w:rsidR="00856532" w:rsidRPr="00856532">
        <w:rPr>
          <w:rFonts w:asciiTheme="minorHAnsi" w:hAnsiTheme="minorHAnsi"/>
          <w:i/>
          <w:sz w:val="22"/>
          <w:szCs w:val="22"/>
        </w:rPr>
        <w:t>Poa annua</w:t>
      </w:r>
      <w:r w:rsidR="00856532" w:rsidRPr="00856532">
        <w:rPr>
          <w:rFonts w:asciiTheme="minorHAnsi" w:hAnsiTheme="minorHAnsi"/>
          <w:sz w:val="22"/>
          <w:szCs w:val="22"/>
        </w:rPr>
        <w:t xml:space="preserve"> and </w:t>
      </w:r>
      <w:r w:rsidR="00856532" w:rsidRPr="00856532">
        <w:rPr>
          <w:rFonts w:asciiTheme="minorHAnsi" w:hAnsiTheme="minorHAnsi"/>
          <w:i/>
          <w:sz w:val="22"/>
          <w:szCs w:val="22"/>
        </w:rPr>
        <w:t xml:space="preserve">Poa trivialis </w:t>
      </w:r>
      <w:r>
        <w:rPr>
          <w:rFonts w:asciiTheme="minorHAnsi" w:hAnsiTheme="minorHAnsi"/>
          <w:sz w:val="22"/>
          <w:szCs w:val="22"/>
        </w:rPr>
        <w:t xml:space="preserve">and other problem weeds. </w:t>
      </w:r>
      <w:r w:rsidR="00856532" w:rsidRPr="00856532">
        <w:rPr>
          <w:rFonts w:asciiTheme="minorHAnsi" w:hAnsiTheme="minorHAnsi"/>
          <w:sz w:val="22"/>
          <w:szCs w:val="22"/>
        </w:rPr>
        <w:t>Also included is looking at alternative chemistry for carbon seeding.</w:t>
      </w:r>
    </w:p>
    <w:p w14:paraId="0B5DC5F8" w14:textId="551CE33E" w:rsidR="00856532" w:rsidRPr="00856532" w:rsidRDefault="00856532" w:rsidP="00856532">
      <w:pPr>
        <w:pStyle w:val="ListParagraph"/>
        <w:numPr>
          <w:ilvl w:val="0"/>
          <w:numId w:val="3"/>
        </w:numPr>
        <w:rPr>
          <w:rFonts w:eastAsia="Times" w:cs="Times New Roman"/>
          <w:lang w:eastAsia="zh-CN"/>
        </w:rPr>
      </w:pPr>
      <w:r w:rsidRPr="00856532">
        <w:rPr>
          <w:rFonts w:eastAsia="Times" w:cs="Times New Roman"/>
          <w:lang w:eastAsia="zh-CN"/>
        </w:rPr>
        <w:t>Slug Control</w:t>
      </w:r>
      <w:r w:rsidR="00F3242E">
        <w:rPr>
          <w:rFonts w:eastAsia="Times" w:cs="Times New Roman"/>
          <w:lang w:eastAsia="zh-CN"/>
        </w:rPr>
        <w:t>:</w:t>
      </w:r>
      <w:r w:rsidRPr="00856532">
        <w:rPr>
          <w:rFonts w:eastAsia="Times" w:cs="Times New Roman"/>
          <w:lang w:eastAsia="zh-CN"/>
        </w:rPr>
        <w:t xml:space="preserve"> Slugs continue to be </w:t>
      </w:r>
      <w:r w:rsidR="0067525A">
        <w:rPr>
          <w:rFonts w:eastAsia="Times" w:cs="Times New Roman"/>
          <w:lang w:eastAsia="zh-CN"/>
        </w:rPr>
        <w:t xml:space="preserve">a top concern in the industry. </w:t>
      </w:r>
      <w:r w:rsidRPr="00856532">
        <w:rPr>
          <w:rFonts w:eastAsia="Times" w:cs="Times New Roman"/>
          <w:lang w:eastAsia="zh-CN"/>
        </w:rPr>
        <w:t>This area may include any or all of the following: life cycle remedies, identifying like problem areas, new chemical control products, cultural control practices such as tillage and crop rotations, use of bio-fumigants, RNAi technology and other contr</w:t>
      </w:r>
      <w:r w:rsidR="0067525A">
        <w:rPr>
          <w:rFonts w:eastAsia="Times" w:cs="Times New Roman"/>
          <w:lang w:eastAsia="zh-CN"/>
        </w:rPr>
        <w:t xml:space="preserve">ol methods not yet identified. </w:t>
      </w:r>
    </w:p>
    <w:p w14:paraId="27806714" w14:textId="77777777" w:rsidR="00856532" w:rsidRPr="00856532" w:rsidRDefault="00856532" w:rsidP="00856532">
      <w:pPr>
        <w:pStyle w:val="BodyTextIndent"/>
        <w:tabs>
          <w:tab w:val="clear" w:pos="8640"/>
          <w:tab w:val="left" w:pos="360"/>
          <w:tab w:val="right" w:pos="11610"/>
        </w:tabs>
        <w:spacing w:before="240" w:after="240"/>
        <w:ind w:left="0"/>
        <w:rPr>
          <w:rFonts w:asciiTheme="minorHAnsi" w:hAnsiTheme="minorHAnsi"/>
          <w:sz w:val="22"/>
          <w:szCs w:val="22"/>
        </w:rPr>
      </w:pPr>
      <w:r w:rsidRPr="00856532">
        <w:rPr>
          <w:rFonts w:asciiTheme="minorHAnsi" w:hAnsiTheme="minorHAnsi"/>
          <w:i/>
          <w:sz w:val="22"/>
          <w:szCs w:val="22"/>
        </w:rPr>
        <w:t>Highest priority research areas – in order of priority</w:t>
      </w:r>
    </w:p>
    <w:p w14:paraId="6F55C5D6"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Goose damage economics- Determine the lost value in grass seed crops due to goose depredation to help maintain Zinc Phosphide as a tool for the control of voles.</w:t>
      </w:r>
    </w:p>
    <w:p w14:paraId="489399E1"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Annual Ryegrass resistance management- Work to determine a way to positively and quickly identify and characterize resistant bio-types of annual ryegrasses.  Develop management plan(s) which could include chemical and cultural practices, such as crop rotations, tillage, etc., which will impact the bio-type populations as well as reduce the seed bank populations.</w:t>
      </w:r>
    </w:p>
    <w:p w14:paraId="61831F62"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Pesticide Drift Management- Researching ways to reduce off site damage to sensitive crops including alternative chemistry or formulations, new technology in spray equipment and use of surfactants and drift reduction agents.</w:t>
      </w:r>
    </w:p>
    <w:p w14:paraId="75521DB7" w14:textId="77777777" w:rsidR="006A4636" w:rsidRDefault="006A4636">
      <w:pPr>
        <w:widowControl/>
        <w:autoSpaceDE/>
        <w:autoSpaceDN/>
        <w:adjustRightInd/>
        <w:spacing w:after="200" w:line="276" w:lineRule="auto"/>
        <w:rPr>
          <w:rFonts w:ascii="Calibri" w:eastAsia="Times" w:hAnsi="Calibri"/>
          <w:i/>
          <w:sz w:val="22"/>
          <w:szCs w:val="20"/>
          <w:lang w:eastAsia="zh-CN"/>
        </w:rPr>
      </w:pPr>
      <w:r>
        <w:rPr>
          <w:rFonts w:ascii="Calibri" w:hAnsi="Calibri"/>
          <w:i/>
          <w:sz w:val="22"/>
        </w:rPr>
        <w:br w:type="page"/>
      </w:r>
    </w:p>
    <w:p w14:paraId="7E57D9D9" w14:textId="79EC3249" w:rsidR="006A4636" w:rsidRPr="00223A0A" w:rsidRDefault="006A4636" w:rsidP="006A4636">
      <w:pPr>
        <w:pStyle w:val="BodyTextIndent"/>
        <w:tabs>
          <w:tab w:val="clear" w:pos="8640"/>
          <w:tab w:val="left" w:pos="360"/>
          <w:tab w:val="right" w:pos="11610"/>
        </w:tabs>
        <w:spacing w:before="240" w:after="240"/>
        <w:ind w:left="0"/>
        <w:rPr>
          <w:rFonts w:ascii="Calibri" w:hAnsi="Calibri"/>
          <w:sz w:val="22"/>
        </w:rPr>
      </w:pPr>
      <w:r w:rsidRPr="00223A0A">
        <w:rPr>
          <w:rFonts w:ascii="Calibri" w:hAnsi="Calibri"/>
          <w:i/>
          <w:sz w:val="22"/>
        </w:rPr>
        <w:lastRenderedPageBreak/>
        <w:t>Other research priority areas –</w:t>
      </w:r>
      <w:r w:rsidRPr="00223A0A">
        <w:rPr>
          <w:rFonts w:ascii="Calibri" w:hAnsi="Calibri"/>
          <w:sz w:val="22"/>
        </w:rPr>
        <w:t xml:space="preserve"> These research areas are of high importance to the industry and will be given full consideration for funding along with the highest priorities listed above.  However, due to funding limitation, competing and worthy proposals in the highest priority areas will be funded first.   </w:t>
      </w:r>
    </w:p>
    <w:p w14:paraId="0B4D6594"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 xml:space="preserve">Practices to improve seed production and/or efficiencies that will lower the cost of seed production – Possible areas of research include PGRs, soil fertility/plant nutrition, fertilizer technology, cultural practices, harvest practices and straw residue management. </w:t>
      </w:r>
    </w:p>
    <w:p w14:paraId="333E891A"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 xml:space="preserve">Disease pest control – BYDV in grasses, choke, ergot, stem rust, and others. Research to improve industry’s knowledge base, scouting techniques, management and control options including IPM strategies.  </w:t>
      </w:r>
    </w:p>
    <w:p w14:paraId="011E75FA" w14:textId="77777777" w:rsidR="006A4636"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Insect pest control – Symphylans,</w:t>
      </w:r>
      <w:r w:rsidRPr="00223A0A" w:rsidDel="005E3F87">
        <w:rPr>
          <w:rFonts w:ascii="Calibri" w:hAnsi="Calibri"/>
          <w:sz w:val="22"/>
        </w:rPr>
        <w:t xml:space="preserve"> </w:t>
      </w:r>
      <w:r w:rsidRPr="00223A0A">
        <w:rPr>
          <w:rFonts w:ascii="Calibri" w:hAnsi="Calibri"/>
          <w:sz w:val="22"/>
        </w:rPr>
        <w:t xml:space="preserve">crane flies, bill bugs, cut worms, wireworms and others.  Research to improve industry’s knowledge base, scouting techniques, management and control options including IPM strategies.  </w:t>
      </w:r>
    </w:p>
    <w:p w14:paraId="08A0AEE5"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Pr>
          <w:rFonts w:ascii="Calibri" w:hAnsi="Calibri"/>
          <w:sz w:val="22"/>
        </w:rPr>
        <w:t xml:space="preserve">Vole control – Research to develop effective alternatives to zinc phosphide vole bait control strategies.  </w:t>
      </w:r>
    </w:p>
    <w:p w14:paraId="17624E14" w14:textId="77777777" w:rsidR="006A4636"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Pr>
          <w:rFonts w:ascii="Calibri" w:hAnsi="Calibri"/>
          <w:sz w:val="22"/>
        </w:rPr>
        <w:t xml:space="preserve">Research non-thermal practices such as the use of plant growth regulators and clipping to reduce biomass of fine fescue. Biomass reduction will assist in post-harvest residue management in the absence of open field burning in fine fescue crops. </w:t>
      </w:r>
    </w:p>
    <w:p w14:paraId="315A0DCD" w14:textId="77777777" w:rsidR="006A4636" w:rsidRPr="00223A0A" w:rsidRDefault="006A4636" w:rsidP="006A4636">
      <w:pPr>
        <w:pStyle w:val="BodyTextIndent"/>
        <w:numPr>
          <w:ilvl w:val="0"/>
          <w:numId w:val="1"/>
        </w:numPr>
        <w:tabs>
          <w:tab w:val="clear" w:pos="8640"/>
          <w:tab w:val="left" w:pos="360"/>
          <w:tab w:val="right" w:pos="11610"/>
        </w:tabs>
        <w:spacing w:before="240" w:after="240"/>
        <w:rPr>
          <w:rFonts w:ascii="Calibri" w:hAnsi="Calibri"/>
          <w:sz w:val="22"/>
        </w:rPr>
      </w:pPr>
      <w:r w:rsidRPr="00223A0A">
        <w:rPr>
          <w:rFonts w:ascii="Calibri" w:hAnsi="Calibri"/>
          <w:sz w:val="22"/>
        </w:rPr>
        <w:t>Row spraying practices in established stands and new plantings - Researching alternative chemistries and evaluate the economics and viability of the practice.</w:t>
      </w:r>
    </w:p>
    <w:p w14:paraId="66D039F7" w14:textId="77777777" w:rsidR="006A4636" w:rsidRPr="00223A0A" w:rsidRDefault="006A4636" w:rsidP="006A4636">
      <w:pPr>
        <w:pStyle w:val="BodyTextIndent"/>
        <w:numPr>
          <w:ilvl w:val="0"/>
          <w:numId w:val="2"/>
        </w:numPr>
        <w:tabs>
          <w:tab w:val="clear" w:pos="8640"/>
          <w:tab w:val="left" w:pos="360"/>
          <w:tab w:val="right" w:pos="11610"/>
        </w:tabs>
        <w:spacing w:before="240" w:after="240"/>
        <w:rPr>
          <w:rFonts w:ascii="Calibri" w:hAnsi="Calibri"/>
          <w:sz w:val="22"/>
        </w:rPr>
      </w:pPr>
      <w:r w:rsidRPr="00223A0A">
        <w:rPr>
          <w:rFonts w:ascii="Calibri" w:hAnsi="Calibri"/>
          <w:sz w:val="22"/>
        </w:rPr>
        <w:t>Research to identify practical solutions to help seed producers meet the requirements of Oregon’s Agricultural Water Quality Act (SB 1010).</w:t>
      </w:r>
    </w:p>
    <w:p w14:paraId="5D4C9BAC" w14:textId="77777777" w:rsidR="006A4636" w:rsidRPr="00223A0A" w:rsidRDefault="006A4636" w:rsidP="006A4636">
      <w:pPr>
        <w:pStyle w:val="BodyTextIndent"/>
        <w:numPr>
          <w:ilvl w:val="0"/>
          <w:numId w:val="2"/>
        </w:numPr>
        <w:tabs>
          <w:tab w:val="clear" w:pos="8640"/>
          <w:tab w:val="left" w:pos="360"/>
          <w:tab w:val="right" w:pos="11610"/>
        </w:tabs>
        <w:spacing w:before="240" w:after="240"/>
        <w:rPr>
          <w:rFonts w:ascii="Calibri" w:hAnsi="Calibri"/>
          <w:sz w:val="22"/>
        </w:rPr>
      </w:pPr>
      <w:r w:rsidRPr="00223A0A">
        <w:rPr>
          <w:rFonts w:ascii="Calibri" w:hAnsi="Calibri"/>
          <w:sz w:val="22"/>
        </w:rPr>
        <w:t>Alternatives to the fluorescence test for Ryegrass – This test is used to determine the purity between annual and perennial ryegrasses.  The current tests are quite variable and alternatives can be very expensive.  This research could include new methods of testing or ways to make the current tests more economical.</w:t>
      </w:r>
    </w:p>
    <w:p w14:paraId="5EFCFD09" w14:textId="77777777" w:rsidR="006A4636" w:rsidRPr="00223A0A" w:rsidRDefault="006A4636" w:rsidP="006A4636">
      <w:pPr>
        <w:pStyle w:val="BodyTextIndent"/>
        <w:numPr>
          <w:ilvl w:val="0"/>
          <w:numId w:val="2"/>
        </w:numPr>
        <w:tabs>
          <w:tab w:val="clear" w:pos="8640"/>
          <w:tab w:val="left" w:pos="360"/>
          <w:tab w:val="right" w:pos="11610"/>
        </w:tabs>
        <w:spacing w:before="240" w:after="240"/>
        <w:rPr>
          <w:rFonts w:ascii="Calibri" w:hAnsi="Calibri"/>
          <w:sz w:val="22"/>
        </w:rPr>
      </w:pPr>
      <w:r w:rsidRPr="00223A0A">
        <w:rPr>
          <w:rFonts w:ascii="Calibri" w:hAnsi="Calibri"/>
          <w:sz w:val="22"/>
        </w:rPr>
        <w:t>Development and application of new technology/agriculture engineering to assist grass seed production field activities such as spot spraying, vole bait application, field scouting, and other practices with the intent of new technology improving both time and cost efficiencies of production.</w:t>
      </w:r>
    </w:p>
    <w:p w14:paraId="1DEF644A" w14:textId="3F9BA19C" w:rsidR="001374B7" w:rsidRDefault="001374B7"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The Oregon Seed Council strongly encourages researchers to work with the OSC Research and Regulatory Coordinator when developing projects. Contact information follows:</w:t>
      </w:r>
    </w:p>
    <w:p w14:paraId="5093AFDE" w14:textId="77777777" w:rsidR="001374B7" w:rsidRDefault="001374B7" w:rsidP="001374B7">
      <w:pPr>
        <w:pStyle w:val="BodyTextIndent"/>
        <w:tabs>
          <w:tab w:val="clear" w:pos="8640"/>
          <w:tab w:val="left" w:pos="360"/>
          <w:tab w:val="right" w:pos="11610"/>
        </w:tabs>
        <w:ind w:left="0"/>
        <w:rPr>
          <w:rFonts w:asciiTheme="minorHAnsi" w:hAnsiTheme="minorHAnsi"/>
          <w:sz w:val="22"/>
          <w:szCs w:val="22"/>
        </w:rPr>
      </w:pPr>
    </w:p>
    <w:p w14:paraId="3E22C28D" w14:textId="4CCEBB74" w:rsidR="001374B7" w:rsidRDefault="001374B7"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Steve Salisbury</w:t>
      </w:r>
    </w:p>
    <w:p w14:paraId="31FA28E2" w14:textId="3D2529AF" w:rsidR="001374B7" w:rsidRDefault="001374B7"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OSC Research and Regulatory Coordinator</w:t>
      </w:r>
    </w:p>
    <w:p w14:paraId="55BCF4BE" w14:textId="4CAF35C2" w:rsidR="001374B7" w:rsidRDefault="001374B7"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Phone: (503) 551-3747</w:t>
      </w:r>
    </w:p>
    <w:p w14:paraId="78AE3DA6" w14:textId="7BAB4CD3" w:rsidR="001374B7" w:rsidRDefault="001374B7"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 xml:space="preserve">Email: </w:t>
      </w:r>
      <w:r w:rsidRPr="001374B7">
        <w:rPr>
          <w:rFonts w:asciiTheme="minorHAnsi" w:hAnsiTheme="minorHAnsi"/>
          <w:sz w:val="22"/>
          <w:szCs w:val="22"/>
        </w:rPr>
        <w:t>steve@pacificagresources.com</w:t>
      </w:r>
    </w:p>
    <w:p w14:paraId="2864D712" w14:textId="75AF2905" w:rsidR="001374B7" w:rsidRDefault="001374B7" w:rsidP="001374B7">
      <w:pPr>
        <w:pStyle w:val="BodyTextIndent"/>
        <w:tabs>
          <w:tab w:val="clear" w:pos="8640"/>
          <w:tab w:val="left" w:pos="360"/>
          <w:tab w:val="right" w:pos="11610"/>
        </w:tabs>
        <w:ind w:left="0"/>
        <w:rPr>
          <w:rFonts w:asciiTheme="minorHAnsi" w:hAnsiTheme="minorHAnsi"/>
          <w:sz w:val="22"/>
          <w:szCs w:val="22"/>
        </w:rPr>
      </w:pPr>
    </w:p>
    <w:p w14:paraId="314B713A" w14:textId="3C97BE10" w:rsidR="001374B7" w:rsidRDefault="001374B7" w:rsidP="001374B7">
      <w:pPr>
        <w:pStyle w:val="BodyTextIndent"/>
        <w:tabs>
          <w:tab w:val="clear" w:pos="8640"/>
          <w:tab w:val="left" w:pos="360"/>
          <w:tab w:val="right" w:pos="11610"/>
        </w:tabs>
        <w:ind w:left="0"/>
        <w:rPr>
          <w:rFonts w:asciiTheme="minorHAnsi" w:hAnsiTheme="minorHAnsi"/>
          <w:b/>
          <w:sz w:val="22"/>
          <w:szCs w:val="22"/>
          <w:u w:val="single"/>
        </w:rPr>
      </w:pPr>
      <w:r>
        <w:rPr>
          <w:rFonts w:asciiTheme="minorHAnsi" w:hAnsiTheme="minorHAnsi"/>
          <w:b/>
          <w:sz w:val="22"/>
          <w:szCs w:val="22"/>
          <w:u w:val="single"/>
        </w:rPr>
        <w:lastRenderedPageBreak/>
        <w:t>Deadlines</w:t>
      </w:r>
    </w:p>
    <w:p w14:paraId="10290132" w14:textId="1E52E8F1" w:rsidR="001374B7" w:rsidRDefault="001374B7"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b/>
          <w:sz w:val="22"/>
          <w:szCs w:val="22"/>
        </w:rPr>
        <w:t xml:space="preserve">An electronic copy of Research Proposals and Reports is required. </w:t>
      </w:r>
      <w:r>
        <w:rPr>
          <w:rFonts w:asciiTheme="minorHAnsi" w:hAnsiTheme="minorHAnsi"/>
          <w:sz w:val="22"/>
          <w:szCs w:val="22"/>
        </w:rPr>
        <w:t>Email submissions are preferred.</w:t>
      </w:r>
    </w:p>
    <w:p w14:paraId="6DBF161A" w14:textId="77777777" w:rsidR="001374B7" w:rsidRDefault="001374B7" w:rsidP="001374B7">
      <w:pPr>
        <w:pStyle w:val="BodyTextIndent"/>
        <w:tabs>
          <w:tab w:val="clear" w:pos="8640"/>
          <w:tab w:val="left" w:pos="360"/>
          <w:tab w:val="right" w:pos="11610"/>
        </w:tabs>
        <w:ind w:left="0"/>
        <w:rPr>
          <w:rFonts w:asciiTheme="minorHAnsi" w:hAnsiTheme="minorHAnsi"/>
          <w:sz w:val="22"/>
          <w:szCs w:val="22"/>
        </w:rPr>
      </w:pPr>
    </w:p>
    <w:p w14:paraId="77D0AD77" w14:textId="18183387" w:rsidR="001374B7" w:rsidRDefault="001374B7" w:rsidP="001374B7">
      <w:pPr>
        <w:pStyle w:val="BodyTextIndent"/>
        <w:numPr>
          <w:ilvl w:val="0"/>
          <w:numId w:val="4"/>
        </w:numPr>
        <w:tabs>
          <w:tab w:val="clear" w:pos="8640"/>
          <w:tab w:val="left" w:pos="360"/>
          <w:tab w:val="right" w:pos="11610"/>
        </w:tabs>
        <w:rPr>
          <w:rFonts w:asciiTheme="minorHAnsi" w:hAnsiTheme="minorHAnsi"/>
          <w:sz w:val="22"/>
          <w:szCs w:val="22"/>
        </w:rPr>
      </w:pPr>
      <w:r>
        <w:rPr>
          <w:rFonts w:asciiTheme="minorHAnsi" w:hAnsiTheme="minorHAnsi"/>
          <w:b/>
          <w:sz w:val="22"/>
          <w:szCs w:val="22"/>
        </w:rPr>
        <w:t xml:space="preserve">Research Proposals are due by </w:t>
      </w:r>
      <w:r w:rsidR="00660DDD">
        <w:rPr>
          <w:rFonts w:asciiTheme="minorHAnsi" w:hAnsiTheme="minorHAnsi"/>
          <w:b/>
          <w:sz w:val="22"/>
          <w:szCs w:val="22"/>
        </w:rPr>
        <w:t>5</w:t>
      </w:r>
      <w:r>
        <w:rPr>
          <w:rFonts w:asciiTheme="minorHAnsi" w:hAnsiTheme="minorHAnsi"/>
          <w:b/>
          <w:sz w:val="22"/>
          <w:szCs w:val="22"/>
        </w:rPr>
        <w:t>:00</w:t>
      </w:r>
      <w:r w:rsidR="00660DDD">
        <w:rPr>
          <w:rFonts w:asciiTheme="minorHAnsi" w:hAnsiTheme="minorHAnsi"/>
          <w:b/>
          <w:sz w:val="22"/>
          <w:szCs w:val="22"/>
        </w:rPr>
        <w:t xml:space="preserve"> p.m. </w:t>
      </w:r>
      <w:bookmarkStart w:id="0" w:name="_GoBack"/>
      <w:bookmarkEnd w:id="0"/>
      <w:r w:rsidR="00660DDD">
        <w:rPr>
          <w:rFonts w:asciiTheme="minorHAnsi" w:hAnsiTheme="minorHAnsi"/>
          <w:b/>
          <w:sz w:val="22"/>
          <w:szCs w:val="22"/>
        </w:rPr>
        <w:t>March 13</w:t>
      </w:r>
      <w:r>
        <w:rPr>
          <w:rFonts w:asciiTheme="minorHAnsi" w:hAnsiTheme="minorHAnsi"/>
          <w:b/>
          <w:sz w:val="22"/>
          <w:szCs w:val="22"/>
        </w:rPr>
        <w:t>,</w:t>
      </w:r>
      <w:r w:rsidR="00B01756">
        <w:rPr>
          <w:rFonts w:asciiTheme="minorHAnsi" w:hAnsiTheme="minorHAnsi"/>
          <w:b/>
          <w:sz w:val="22"/>
          <w:szCs w:val="22"/>
        </w:rPr>
        <w:t xml:space="preserve"> 2017</w:t>
      </w:r>
      <w:r>
        <w:rPr>
          <w:rFonts w:asciiTheme="minorHAnsi" w:hAnsiTheme="minorHAnsi"/>
          <w:b/>
          <w:sz w:val="22"/>
          <w:szCs w:val="22"/>
        </w:rPr>
        <w:t>.</w:t>
      </w:r>
      <w:r>
        <w:rPr>
          <w:rFonts w:asciiTheme="minorHAnsi" w:hAnsiTheme="minorHAnsi"/>
          <w:sz w:val="22"/>
          <w:szCs w:val="22"/>
        </w:rPr>
        <w:t xml:space="preserve"> Proposals received after the deadline or proposals rec</w:t>
      </w:r>
      <w:r w:rsidR="0064213F">
        <w:rPr>
          <w:rFonts w:asciiTheme="minorHAnsi" w:hAnsiTheme="minorHAnsi"/>
          <w:sz w:val="22"/>
          <w:szCs w:val="22"/>
        </w:rPr>
        <w:t>eived from researchers with OSC funding in 2016-17</w:t>
      </w:r>
      <w:r>
        <w:rPr>
          <w:rFonts w:asciiTheme="minorHAnsi" w:hAnsiTheme="minorHAnsi"/>
          <w:sz w:val="22"/>
          <w:szCs w:val="22"/>
        </w:rPr>
        <w:t xml:space="preserve"> for which no report has been submitted will not be considered for funding.</w:t>
      </w:r>
    </w:p>
    <w:p w14:paraId="791E0A7D" w14:textId="3878F3C8" w:rsidR="00C327DB" w:rsidRPr="00231AB1" w:rsidRDefault="00B01756" w:rsidP="00231AB1">
      <w:pPr>
        <w:pStyle w:val="BodyTextIndent"/>
        <w:numPr>
          <w:ilvl w:val="0"/>
          <w:numId w:val="4"/>
        </w:numPr>
        <w:tabs>
          <w:tab w:val="clear" w:pos="8640"/>
          <w:tab w:val="left" w:pos="360"/>
          <w:tab w:val="right" w:pos="11610"/>
        </w:tabs>
        <w:rPr>
          <w:rFonts w:asciiTheme="minorHAnsi" w:hAnsiTheme="minorHAnsi"/>
          <w:sz w:val="22"/>
          <w:szCs w:val="22"/>
        </w:rPr>
      </w:pPr>
      <w:r>
        <w:rPr>
          <w:rFonts w:asciiTheme="minorHAnsi" w:hAnsiTheme="minorHAnsi"/>
          <w:b/>
          <w:sz w:val="22"/>
          <w:szCs w:val="22"/>
        </w:rPr>
        <w:t>2017-18</w:t>
      </w:r>
      <w:r w:rsidR="001374B7">
        <w:rPr>
          <w:rFonts w:asciiTheme="minorHAnsi" w:hAnsiTheme="minorHAnsi"/>
          <w:b/>
          <w:sz w:val="22"/>
          <w:szCs w:val="22"/>
        </w:rPr>
        <w:t xml:space="preserve"> Research Reports </w:t>
      </w:r>
      <w:r w:rsidR="006A4636">
        <w:rPr>
          <w:rFonts w:asciiTheme="minorHAnsi" w:hAnsiTheme="minorHAnsi"/>
          <w:b/>
          <w:sz w:val="22"/>
          <w:szCs w:val="22"/>
        </w:rPr>
        <w:t xml:space="preserve">(Progress or Final) </w:t>
      </w:r>
      <w:r w:rsidR="001374B7">
        <w:rPr>
          <w:rFonts w:asciiTheme="minorHAnsi" w:hAnsiTheme="minorHAnsi"/>
          <w:b/>
          <w:sz w:val="22"/>
          <w:szCs w:val="22"/>
        </w:rPr>
        <w:t xml:space="preserve">are due by November </w:t>
      </w:r>
      <w:r w:rsidR="00C327DB">
        <w:rPr>
          <w:rFonts w:asciiTheme="minorHAnsi" w:hAnsiTheme="minorHAnsi"/>
          <w:b/>
          <w:sz w:val="22"/>
          <w:szCs w:val="22"/>
        </w:rPr>
        <w:t>15,</w:t>
      </w:r>
      <w:r>
        <w:rPr>
          <w:rFonts w:asciiTheme="minorHAnsi" w:hAnsiTheme="minorHAnsi"/>
          <w:b/>
          <w:sz w:val="22"/>
          <w:szCs w:val="22"/>
        </w:rPr>
        <w:t xml:space="preserve"> 2017</w:t>
      </w:r>
      <w:r w:rsidR="00C327DB">
        <w:rPr>
          <w:rFonts w:asciiTheme="minorHAnsi" w:hAnsiTheme="minorHAnsi"/>
          <w:b/>
          <w:sz w:val="22"/>
          <w:szCs w:val="22"/>
        </w:rPr>
        <w:t>.</w:t>
      </w:r>
      <w:r w:rsidR="00C327DB">
        <w:rPr>
          <w:rFonts w:asciiTheme="minorHAnsi" w:hAnsiTheme="minorHAnsi"/>
          <w:sz w:val="22"/>
          <w:szCs w:val="22"/>
        </w:rPr>
        <w:t xml:space="preserve"> The OSC understands that for some funded research it may not be possible to submit a final report by this time due to the timing of funding and the required project timing for appropriate investigation. In these cases, the researcher needs to communicate the situation with the OSC Research and Regulatory Coordinator and provide a progress report by this same deadline. </w:t>
      </w:r>
      <w:r w:rsidR="00C327DB" w:rsidRPr="00231AB1">
        <w:rPr>
          <w:rFonts w:asciiTheme="minorHAnsi" w:hAnsiTheme="minorHAnsi"/>
          <w:sz w:val="22"/>
          <w:szCs w:val="22"/>
        </w:rPr>
        <w:t xml:space="preserve"> </w:t>
      </w:r>
    </w:p>
    <w:p w14:paraId="7F1E0134" w14:textId="77777777" w:rsidR="006A4636" w:rsidRDefault="006A4636" w:rsidP="0067525A">
      <w:pPr>
        <w:widowControl/>
        <w:autoSpaceDE/>
        <w:autoSpaceDN/>
        <w:adjustRightInd/>
        <w:spacing w:after="200" w:line="276" w:lineRule="auto"/>
        <w:rPr>
          <w:rFonts w:asciiTheme="minorHAnsi" w:hAnsiTheme="minorHAnsi"/>
          <w:sz w:val="22"/>
          <w:szCs w:val="22"/>
        </w:rPr>
      </w:pPr>
    </w:p>
    <w:p w14:paraId="73C0890B" w14:textId="103C949D" w:rsidR="00C327DB" w:rsidRPr="0067525A" w:rsidRDefault="00C327DB" w:rsidP="0067525A">
      <w:pPr>
        <w:widowControl/>
        <w:autoSpaceDE/>
        <w:autoSpaceDN/>
        <w:adjustRightInd/>
        <w:spacing w:after="200" w:line="276" w:lineRule="auto"/>
        <w:rPr>
          <w:rFonts w:asciiTheme="minorHAnsi" w:eastAsia="Times" w:hAnsiTheme="minorHAnsi"/>
          <w:sz w:val="22"/>
          <w:szCs w:val="22"/>
          <w:lang w:eastAsia="zh-CN"/>
        </w:rPr>
      </w:pPr>
      <w:r>
        <w:rPr>
          <w:rFonts w:asciiTheme="minorHAnsi" w:hAnsiTheme="minorHAnsi"/>
          <w:sz w:val="22"/>
          <w:szCs w:val="22"/>
        </w:rPr>
        <w:t>Research proposals an</w:t>
      </w:r>
      <w:r w:rsidR="005B229B">
        <w:rPr>
          <w:rFonts w:asciiTheme="minorHAnsi" w:hAnsiTheme="minorHAnsi"/>
          <w:sz w:val="22"/>
          <w:szCs w:val="22"/>
        </w:rPr>
        <w:t xml:space="preserve">d </w:t>
      </w:r>
      <w:r w:rsidR="00276E3E">
        <w:rPr>
          <w:rFonts w:asciiTheme="minorHAnsi" w:hAnsiTheme="minorHAnsi"/>
          <w:sz w:val="22"/>
          <w:szCs w:val="22"/>
        </w:rPr>
        <w:t xml:space="preserve">final </w:t>
      </w:r>
      <w:r w:rsidR="005B229B">
        <w:rPr>
          <w:rFonts w:asciiTheme="minorHAnsi" w:hAnsiTheme="minorHAnsi"/>
          <w:sz w:val="22"/>
          <w:szCs w:val="22"/>
        </w:rPr>
        <w:t>reports should be submitted to</w:t>
      </w:r>
      <w:r w:rsidR="0067525A">
        <w:rPr>
          <w:rFonts w:asciiTheme="minorHAnsi" w:hAnsiTheme="minorHAnsi"/>
          <w:sz w:val="22"/>
          <w:szCs w:val="22"/>
        </w:rPr>
        <w:t xml:space="preserve"> the OSC Executive Director at the following contact. </w:t>
      </w:r>
      <w:r w:rsidR="0067525A" w:rsidRPr="006A4636">
        <w:rPr>
          <w:rFonts w:asciiTheme="minorHAnsi" w:hAnsiTheme="minorHAnsi"/>
          <w:b/>
          <w:sz w:val="22"/>
          <w:szCs w:val="22"/>
        </w:rPr>
        <w:t>For OSU and USDA-ARS Forage Seed Production Research Center scientists, proposals should be submitted to</w:t>
      </w:r>
      <w:r w:rsidR="00E22776" w:rsidRPr="006A4636">
        <w:rPr>
          <w:rFonts w:asciiTheme="minorHAnsi" w:hAnsiTheme="minorHAnsi"/>
          <w:b/>
          <w:sz w:val="22"/>
          <w:szCs w:val="22"/>
        </w:rPr>
        <w:t xml:space="preserve"> the OSC via</w:t>
      </w:r>
      <w:r w:rsidR="00E22776" w:rsidRPr="006A4636">
        <w:rPr>
          <w:rFonts w:asciiTheme="minorHAnsi" w:hAnsiTheme="minorHAnsi"/>
          <w:b/>
          <w:bCs/>
          <w:sz w:val="22"/>
          <w:szCs w:val="22"/>
        </w:rPr>
        <w:t xml:space="preserve"> Ag Research Foundation (ARF) and the Crop and Soil Science Department.</w:t>
      </w:r>
      <w:r w:rsidR="00E22776">
        <w:rPr>
          <w:rFonts w:asciiTheme="minorHAnsi" w:hAnsiTheme="minorHAnsi"/>
          <w:sz w:val="22"/>
          <w:szCs w:val="22"/>
        </w:rPr>
        <w:t xml:space="preserve"> S</w:t>
      </w:r>
      <w:r w:rsidR="005B229B">
        <w:rPr>
          <w:rFonts w:asciiTheme="minorHAnsi" w:hAnsiTheme="minorHAnsi"/>
          <w:sz w:val="22"/>
          <w:szCs w:val="22"/>
        </w:rPr>
        <w:t xml:space="preserve">ee </w:t>
      </w:r>
      <w:r w:rsidR="00E22776">
        <w:rPr>
          <w:rFonts w:asciiTheme="minorHAnsi" w:hAnsiTheme="minorHAnsi"/>
          <w:sz w:val="22"/>
          <w:szCs w:val="22"/>
        </w:rPr>
        <w:t xml:space="preserve">the </w:t>
      </w:r>
      <w:r w:rsidR="005B229B" w:rsidRPr="00E22776">
        <w:rPr>
          <w:rFonts w:asciiTheme="minorHAnsi" w:hAnsiTheme="minorHAnsi"/>
          <w:bCs/>
          <w:sz w:val="22"/>
          <w:szCs w:val="22"/>
          <w:u w:val="single"/>
        </w:rPr>
        <w:t>General Instructions for Proposal Preparation</w:t>
      </w:r>
      <w:r w:rsidR="005B229B">
        <w:rPr>
          <w:rFonts w:asciiTheme="minorHAnsi" w:hAnsiTheme="minorHAnsi"/>
          <w:bCs/>
          <w:sz w:val="22"/>
          <w:szCs w:val="22"/>
        </w:rPr>
        <w:t xml:space="preserve"> section </w:t>
      </w:r>
      <w:r w:rsidR="00E22776">
        <w:rPr>
          <w:rFonts w:asciiTheme="minorHAnsi" w:hAnsiTheme="minorHAnsi"/>
          <w:bCs/>
          <w:sz w:val="22"/>
          <w:szCs w:val="22"/>
        </w:rPr>
        <w:t xml:space="preserve">for the appropriate procedures for submission. Appropriately prepared proposals and </w:t>
      </w:r>
      <w:r w:rsidR="007B718C">
        <w:rPr>
          <w:rFonts w:asciiTheme="minorHAnsi" w:hAnsiTheme="minorHAnsi"/>
          <w:bCs/>
          <w:sz w:val="22"/>
          <w:szCs w:val="22"/>
        </w:rPr>
        <w:t xml:space="preserve">final </w:t>
      </w:r>
      <w:r w:rsidR="00E22776">
        <w:rPr>
          <w:rFonts w:asciiTheme="minorHAnsi" w:hAnsiTheme="minorHAnsi"/>
          <w:bCs/>
          <w:sz w:val="22"/>
          <w:szCs w:val="22"/>
        </w:rPr>
        <w:t>reports should be submitted to:</w:t>
      </w:r>
    </w:p>
    <w:p w14:paraId="7F3030D4" w14:textId="77777777" w:rsidR="00C327DB" w:rsidRDefault="00C327DB" w:rsidP="00C327DB">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Roger Beyer</w:t>
      </w:r>
    </w:p>
    <w:p w14:paraId="21959D9B" w14:textId="26B4C890" w:rsidR="00C327DB" w:rsidRDefault="00C327DB" w:rsidP="00C327DB">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Oregon Seed Council, Executive Director</w:t>
      </w:r>
    </w:p>
    <w:p w14:paraId="007EF0EB" w14:textId="612509AA" w:rsidR="00231AB1" w:rsidRDefault="00231AB1" w:rsidP="00C327DB">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Phone: (503) 585-1157</w:t>
      </w:r>
    </w:p>
    <w:p w14:paraId="55D4936E" w14:textId="6D325480" w:rsidR="00C327DB" w:rsidRDefault="00C327DB" w:rsidP="00C327DB">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ab/>
        <w:t xml:space="preserve">Email: </w:t>
      </w:r>
      <w:r w:rsidR="00231AB1" w:rsidRPr="00E22776">
        <w:rPr>
          <w:rFonts w:asciiTheme="minorHAnsi" w:hAnsiTheme="minorHAnsi"/>
          <w:sz w:val="22"/>
          <w:szCs w:val="22"/>
        </w:rPr>
        <w:t>roger@rwbeyer.com</w:t>
      </w:r>
    </w:p>
    <w:p w14:paraId="45772FA2" w14:textId="77777777" w:rsidR="005B229B" w:rsidRDefault="005B229B" w:rsidP="00C327DB">
      <w:pPr>
        <w:pStyle w:val="BodyTextIndent"/>
        <w:tabs>
          <w:tab w:val="clear" w:pos="8640"/>
          <w:tab w:val="left" w:pos="360"/>
          <w:tab w:val="right" w:pos="11610"/>
        </w:tabs>
        <w:ind w:left="0"/>
        <w:rPr>
          <w:rFonts w:asciiTheme="minorHAnsi" w:hAnsiTheme="minorHAnsi"/>
          <w:sz w:val="22"/>
          <w:szCs w:val="22"/>
        </w:rPr>
      </w:pPr>
    </w:p>
    <w:p w14:paraId="7E79A779" w14:textId="4D6C0E8E" w:rsidR="00231AB1" w:rsidRDefault="00231AB1" w:rsidP="00C327DB">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 xml:space="preserve">The OSC also recommends that researchers submit their final reports to the annual </w:t>
      </w:r>
      <w:r w:rsidRPr="0067525A">
        <w:rPr>
          <w:rFonts w:asciiTheme="minorHAnsi" w:hAnsiTheme="minorHAnsi"/>
          <w:i/>
          <w:sz w:val="22"/>
          <w:szCs w:val="22"/>
        </w:rPr>
        <w:t>Seed Research Report</w:t>
      </w:r>
      <w:r>
        <w:rPr>
          <w:rFonts w:asciiTheme="minorHAnsi" w:hAnsiTheme="minorHAnsi"/>
          <w:sz w:val="22"/>
          <w:szCs w:val="22"/>
        </w:rPr>
        <w:t xml:space="preserve"> published by OSU Crop and Soil Science Department. The OSC appreciates the professional courtesy of researchers acknowledging the funding support from the OSC.  </w:t>
      </w:r>
    </w:p>
    <w:p w14:paraId="74170570" w14:textId="08B93C4B" w:rsidR="001374B7" w:rsidRDefault="00C327DB"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 xml:space="preserve"> </w:t>
      </w:r>
    </w:p>
    <w:p w14:paraId="454AC9FC" w14:textId="3E279DC8" w:rsidR="00AB5FE4" w:rsidRDefault="00AB5FE4"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b/>
          <w:sz w:val="22"/>
          <w:szCs w:val="22"/>
          <w:u w:val="single"/>
        </w:rPr>
        <w:t>Evaluation of Proposals</w:t>
      </w:r>
    </w:p>
    <w:p w14:paraId="10DCDC3F" w14:textId="63D75B32" w:rsidR="00AB5FE4" w:rsidRDefault="00AB5FE4" w:rsidP="001374B7">
      <w:pPr>
        <w:pStyle w:val="BodyTextIndent"/>
        <w:tabs>
          <w:tab w:val="clear" w:pos="8640"/>
          <w:tab w:val="left" w:pos="360"/>
          <w:tab w:val="right" w:pos="11610"/>
        </w:tabs>
        <w:ind w:left="0"/>
        <w:rPr>
          <w:rFonts w:asciiTheme="minorHAnsi" w:hAnsiTheme="minorHAnsi"/>
          <w:sz w:val="22"/>
          <w:szCs w:val="22"/>
        </w:rPr>
      </w:pPr>
      <w:r>
        <w:rPr>
          <w:rFonts w:asciiTheme="minorHAnsi" w:hAnsiTheme="minorHAnsi"/>
          <w:sz w:val="22"/>
          <w:szCs w:val="22"/>
        </w:rPr>
        <w:t xml:space="preserve">Review and screening of the proposals will be conducted by the OSC Research Committee, which may include an outside technical review. Recommendations on the funding of proposals will be made by the committee to the OSC. Research grant applicants will be notified of finalized decisions in May.  </w:t>
      </w:r>
    </w:p>
    <w:p w14:paraId="57D286B2" w14:textId="77777777" w:rsidR="00AB5FE4" w:rsidRDefault="00AB5FE4" w:rsidP="001374B7">
      <w:pPr>
        <w:pStyle w:val="BodyTextIndent"/>
        <w:tabs>
          <w:tab w:val="clear" w:pos="8640"/>
          <w:tab w:val="left" w:pos="360"/>
          <w:tab w:val="right" w:pos="11610"/>
        </w:tabs>
        <w:ind w:left="0"/>
        <w:rPr>
          <w:rFonts w:asciiTheme="minorHAnsi" w:hAnsiTheme="minorHAnsi"/>
          <w:sz w:val="22"/>
          <w:szCs w:val="22"/>
        </w:rPr>
      </w:pPr>
    </w:p>
    <w:p w14:paraId="61A173B0" w14:textId="77777777" w:rsidR="006A4636" w:rsidRDefault="006A4636" w:rsidP="00AB5FE4">
      <w:pPr>
        <w:widowControl/>
        <w:jc w:val="center"/>
        <w:rPr>
          <w:rFonts w:asciiTheme="minorHAnsi" w:hAnsiTheme="minorHAnsi"/>
          <w:b/>
          <w:bCs/>
          <w:sz w:val="22"/>
          <w:szCs w:val="22"/>
          <w:u w:val="single"/>
        </w:rPr>
      </w:pPr>
    </w:p>
    <w:p w14:paraId="18BFA77E" w14:textId="674BCA6C" w:rsidR="0035564E" w:rsidRPr="00856532" w:rsidRDefault="0035564E" w:rsidP="00AB5FE4">
      <w:pPr>
        <w:widowControl/>
        <w:jc w:val="center"/>
        <w:rPr>
          <w:rFonts w:asciiTheme="minorHAnsi" w:hAnsiTheme="minorHAnsi"/>
          <w:sz w:val="22"/>
          <w:szCs w:val="22"/>
        </w:rPr>
      </w:pPr>
      <w:r w:rsidRPr="00856532">
        <w:rPr>
          <w:rFonts w:asciiTheme="minorHAnsi" w:hAnsiTheme="minorHAnsi"/>
          <w:b/>
          <w:bCs/>
          <w:sz w:val="22"/>
          <w:szCs w:val="22"/>
          <w:u w:val="single"/>
        </w:rPr>
        <w:t>General Instructions for Proposal Preparation</w:t>
      </w:r>
    </w:p>
    <w:p w14:paraId="0B895409" w14:textId="77777777" w:rsidR="0035564E" w:rsidRPr="00856532" w:rsidRDefault="0035564E">
      <w:pPr>
        <w:widowControl/>
        <w:jc w:val="center"/>
        <w:rPr>
          <w:rFonts w:asciiTheme="minorHAnsi" w:hAnsiTheme="minorHAnsi"/>
          <w:sz w:val="22"/>
          <w:szCs w:val="22"/>
        </w:rPr>
      </w:pPr>
    </w:p>
    <w:p w14:paraId="2E6986C8"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Proposals not meeting these requirements may not be funded. Please read this entire document before submitting a proposal.</w:t>
      </w:r>
    </w:p>
    <w:p w14:paraId="21647243" w14:textId="77777777" w:rsidR="0035564E" w:rsidRPr="00856532" w:rsidRDefault="0035564E">
      <w:pPr>
        <w:widowControl/>
        <w:rPr>
          <w:rFonts w:asciiTheme="minorHAnsi" w:hAnsiTheme="minorHAnsi"/>
          <w:sz w:val="22"/>
          <w:szCs w:val="22"/>
        </w:rPr>
      </w:pPr>
    </w:p>
    <w:p w14:paraId="25803262"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Project Duration:</w:t>
      </w:r>
    </w:p>
    <w:p w14:paraId="42199C5D" w14:textId="78898D6E" w:rsidR="0035564E" w:rsidRPr="00856532" w:rsidRDefault="0035564E">
      <w:pPr>
        <w:widowControl/>
        <w:rPr>
          <w:rFonts w:asciiTheme="minorHAnsi" w:hAnsiTheme="minorHAnsi"/>
          <w:sz w:val="22"/>
          <w:szCs w:val="22"/>
        </w:rPr>
      </w:pPr>
      <w:r w:rsidRPr="00856532">
        <w:rPr>
          <w:rFonts w:asciiTheme="minorHAnsi" w:hAnsiTheme="minorHAnsi"/>
          <w:sz w:val="22"/>
          <w:szCs w:val="22"/>
        </w:rPr>
        <w:t xml:space="preserve">Generally, projects </w:t>
      </w:r>
      <w:r w:rsidR="00856532" w:rsidRPr="00856532">
        <w:rPr>
          <w:rFonts w:asciiTheme="minorHAnsi" w:hAnsiTheme="minorHAnsi"/>
          <w:sz w:val="22"/>
          <w:szCs w:val="22"/>
        </w:rPr>
        <w:t>are of one-</w:t>
      </w:r>
      <w:r w:rsidRPr="00856532">
        <w:rPr>
          <w:rFonts w:asciiTheme="minorHAnsi" w:hAnsiTheme="minorHAnsi"/>
          <w:sz w:val="22"/>
          <w:szCs w:val="22"/>
        </w:rPr>
        <w:t xml:space="preserve">year duration. Funding of a project, planned to last </w:t>
      </w:r>
      <w:r w:rsidR="005B7B8D" w:rsidRPr="00856532">
        <w:rPr>
          <w:rFonts w:asciiTheme="minorHAnsi" w:hAnsiTheme="minorHAnsi"/>
          <w:sz w:val="22"/>
          <w:szCs w:val="22"/>
        </w:rPr>
        <w:t>more than one</w:t>
      </w:r>
      <w:r w:rsidRPr="00856532">
        <w:rPr>
          <w:rFonts w:asciiTheme="minorHAnsi" w:hAnsiTheme="minorHAnsi"/>
          <w:sz w:val="22"/>
          <w:szCs w:val="22"/>
        </w:rPr>
        <w:t xml:space="preserve"> year, does not guarantee that the project will be funded for the full </w:t>
      </w:r>
      <w:r w:rsidR="005B7B8D" w:rsidRPr="00856532">
        <w:rPr>
          <w:rFonts w:asciiTheme="minorHAnsi" w:hAnsiTheme="minorHAnsi"/>
          <w:sz w:val="22"/>
          <w:szCs w:val="22"/>
        </w:rPr>
        <w:t>proposed</w:t>
      </w:r>
      <w:r w:rsidRPr="00856532">
        <w:rPr>
          <w:rFonts w:asciiTheme="minorHAnsi" w:hAnsiTheme="minorHAnsi"/>
          <w:sz w:val="22"/>
          <w:szCs w:val="22"/>
        </w:rPr>
        <w:t xml:space="preserve"> years. Decisions to fund each year are based on annual performance evaluation, total budget available, pressing industry needs, etc. </w:t>
      </w:r>
      <w:r w:rsidRPr="00856532">
        <w:rPr>
          <w:rFonts w:asciiTheme="minorHAnsi" w:hAnsiTheme="minorHAnsi"/>
          <w:b/>
          <w:bCs/>
          <w:i/>
          <w:iCs/>
          <w:sz w:val="22"/>
          <w:szCs w:val="22"/>
        </w:rPr>
        <w:t>A proposal must be submitted for all projects every year</w:t>
      </w:r>
      <w:r w:rsidR="00B211CF" w:rsidRPr="00856532">
        <w:rPr>
          <w:rFonts w:asciiTheme="minorHAnsi" w:hAnsiTheme="minorHAnsi"/>
          <w:bCs/>
          <w:iCs/>
          <w:sz w:val="22"/>
          <w:szCs w:val="22"/>
        </w:rPr>
        <w:t>.</w:t>
      </w:r>
    </w:p>
    <w:p w14:paraId="6B906F8D" w14:textId="77777777" w:rsidR="0035564E" w:rsidRPr="00856532" w:rsidRDefault="0035564E">
      <w:pPr>
        <w:widowControl/>
        <w:rPr>
          <w:rFonts w:asciiTheme="minorHAnsi" w:hAnsiTheme="minorHAnsi"/>
          <w:sz w:val="22"/>
          <w:szCs w:val="22"/>
        </w:rPr>
      </w:pPr>
    </w:p>
    <w:p w14:paraId="587F8283" w14:textId="77777777" w:rsidR="00CA4EA2" w:rsidRDefault="00CA4EA2">
      <w:pPr>
        <w:widowControl/>
        <w:autoSpaceDE/>
        <w:autoSpaceDN/>
        <w:adjustRightInd/>
        <w:spacing w:after="200" w:line="276" w:lineRule="auto"/>
        <w:rPr>
          <w:rFonts w:asciiTheme="minorHAnsi" w:hAnsiTheme="minorHAnsi"/>
          <w:b/>
          <w:bCs/>
          <w:sz w:val="22"/>
          <w:szCs w:val="22"/>
        </w:rPr>
      </w:pPr>
      <w:r>
        <w:rPr>
          <w:rFonts w:asciiTheme="minorHAnsi" w:hAnsiTheme="minorHAnsi"/>
          <w:b/>
          <w:bCs/>
          <w:sz w:val="22"/>
          <w:szCs w:val="22"/>
        </w:rPr>
        <w:br w:type="page"/>
      </w:r>
    </w:p>
    <w:p w14:paraId="1F147746" w14:textId="6F3B7EE1"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Proposals:</w:t>
      </w:r>
    </w:p>
    <w:p w14:paraId="6F30866D" w14:textId="59138275" w:rsidR="0035564E" w:rsidRPr="00856532" w:rsidRDefault="0035564E" w:rsidP="00AB5FE4">
      <w:pPr>
        <w:widowControl/>
        <w:ind w:firstLine="360"/>
        <w:rPr>
          <w:rFonts w:asciiTheme="minorHAnsi" w:hAnsiTheme="minorHAnsi"/>
          <w:sz w:val="22"/>
          <w:szCs w:val="22"/>
        </w:rPr>
      </w:pPr>
      <w:r w:rsidRPr="00856532">
        <w:rPr>
          <w:rFonts w:asciiTheme="minorHAnsi" w:hAnsiTheme="minorHAnsi"/>
          <w:sz w:val="22"/>
          <w:szCs w:val="22"/>
        </w:rPr>
        <w:t xml:space="preserve">All proposals must follow the format </w:t>
      </w:r>
      <w:r w:rsidR="0058317D" w:rsidRPr="00856532">
        <w:rPr>
          <w:rFonts w:asciiTheme="minorHAnsi" w:hAnsiTheme="minorHAnsi"/>
          <w:sz w:val="22"/>
          <w:szCs w:val="22"/>
        </w:rPr>
        <w:t xml:space="preserve">described </w:t>
      </w:r>
      <w:r w:rsidRPr="00856532">
        <w:rPr>
          <w:rFonts w:asciiTheme="minorHAnsi" w:hAnsiTheme="minorHAnsi"/>
          <w:sz w:val="22"/>
          <w:szCs w:val="22"/>
        </w:rPr>
        <w:t>below. Please note the following additional guidelines:</w:t>
      </w:r>
    </w:p>
    <w:p w14:paraId="33A2072C" w14:textId="77777777" w:rsidR="0035564E" w:rsidRPr="00856532" w:rsidRDefault="0035564E">
      <w:pPr>
        <w:widowControl/>
        <w:rPr>
          <w:rFonts w:asciiTheme="minorHAnsi" w:hAnsiTheme="minorHAnsi"/>
          <w:sz w:val="22"/>
          <w:szCs w:val="22"/>
        </w:rPr>
      </w:pPr>
    </w:p>
    <w:p w14:paraId="5DC86689" w14:textId="45FCE94E" w:rsidR="00AB5FE4" w:rsidRDefault="0035564E" w:rsidP="005B229B">
      <w:pPr>
        <w:pStyle w:val="ListParagraph"/>
        <w:numPr>
          <w:ilvl w:val="0"/>
          <w:numId w:val="5"/>
        </w:numPr>
        <w:spacing w:after="0"/>
      </w:pPr>
      <w:r w:rsidRPr="00AB5FE4">
        <w:t>Keep proposals to 4 pages or less not counting figures, tables, and budget (keep these to a minimum).</w:t>
      </w:r>
    </w:p>
    <w:p w14:paraId="128F38EB" w14:textId="77777777" w:rsidR="005B229B" w:rsidRDefault="005B229B" w:rsidP="005B229B">
      <w:pPr>
        <w:pStyle w:val="ListParagraph"/>
        <w:spacing w:after="0"/>
      </w:pPr>
    </w:p>
    <w:p w14:paraId="0D5F5593" w14:textId="16484ABD" w:rsidR="005B229B" w:rsidRPr="005B229B" w:rsidRDefault="0035564E" w:rsidP="005B229B">
      <w:pPr>
        <w:pStyle w:val="ListParagraph"/>
        <w:numPr>
          <w:ilvl w:val="0"/>
          <w:numId w:val="5"/>
        </w:numPr>
        <w:spacing w:before="100" w:beforeAutospacing="1" w:after="0"/>
      </w:pPr>
      <w:r w:rsidRPr="00AB5FE4">
        <w:t>Margins must be 1" on all sides, font should be Times New Roman 11 point</w:t>
      </w:r>
      <w:r w:rsidR="00B211CF" w:rsidRPr="00AB5FE4">
        <w:t>, M</w:t>
      </w:r>
      <w:r w:rsidRPr="00AB5FE4">
        <w:t xml:space="preserve">S </w:t>
      </w:r>
      <w:r w:rsidR="00B211CF" w:rsidRPr="00AB5FE4">
        <w:t>Word</w:t>
      </w:r>
      <w:r w:rsidR="005B7B8D" w:rsidRPr="00AB5FE4">
        <w:t xml:space="preserve"> file format</w:t>
      </w:r>
      <w:r w:rsidR="00B211CF" w:rsidRPr="00AB5FE4">
        <w:t xml:space="preserve">. </w:t>
      </w:r>
      <w:r w:rsidRPr="00AB5FE4">
        <w:t xml:space="preserve">Adobe PDF </w:t>
      </w:r>
      <w:r w:rsidRPr="00AB5FE4">
        <w:rPr>
          <w:b/>
          <w:bCs/>
        </w:rPr>
        <w:t>is not</w:t>
      </w:r>
      <w:r w:rsidRPr="00AB5FE4">
        <w:t xml:space="preserve"> acceptable.</w:t>
      </w:r>
      <w:r w:rsidR="00B211CF" w:rsidRPr="00AB5FE4">
        <w:t xml:space="preserve">  </w:t>
      </w:r>
      <w:r w:rsidR="00B211CF" w:rsidRPr="00AB5FE4">
        <w:rPr>
          <w:b/>
          <w:u w:val="single"/>
        </w:rPr>
        <w:t>Please d</w:t>
      </w:r>
      <w:r w:rsidR="00B211CF" w:rsidRPr="00AB5FE4">
        <w:rPr>
          <w:b/>
          <w:bCs/>
          <w:u w:val="single"/>
        </w:rPr>
        <w:t>o not number pages or include any other headers or footers.</w:t>
      </w:r>
    </w:p>
    <w:p w14:paraId="6E67FDCA" w14:textId="77777777" w:rsidR="005B229B" w:rsidRPr="00AB5FE4" w:rsidRDefault="005B229B" w:rsidP="005B229B">
      <w:pPr>
        <w:pStyle w:val="ListParagraph"/>
        <w:spacing w:before="100" w:beforeAutospacing="1" w:after="0"/>
      </w:pPr>
    </w:p>
    <w:p w14:paraId="308999C4" w14:textId="2AB17EF6" w:rsidR="00AB5FE4" w:rsidRDefault="00B211CF" w:rsidP="005B229B">
      <w:pPr>
        <w:pStyle w:val="ListParagraph"/>
        <w:numPr>
          <w:ilvl w:val="0"/>
          <w:numId w:val="5"/>
        </w:numPr>
        <w:spacing w:after="0"/>
      </w:pPr>
      <w:r w:rsidRPr="00AB5FE4">
        <w:t xml:space="preserve">Your budget request for funding must include all of the categories listed </w:t>
      </w:r>
      <w:r w:rsidR="007E79D8" w:rsidRPr="00AB5FE4">
        <w:t>in the RFP</w:t>
      </w:r>
      <w:r w:rsidRPr="00AB5FE4">
        <w:t>, in the order</w:t>
      </w:r>
      <w:r w:rsidR="007E79D8" w:rsidRPr="00AB5FE4">
        <w:t xml:space="preserve"> listed.</w:t>
      </w:r>
    </w:p>
    <w:p w14:paraId="6DA1F814" w14:textId="77777777" w:rsidR="005B229B" w:rsidRDefault="005B229B" w:rsidP="005B229B">
      <w:pPr>
        <w:pStyle w:val="ListParagraph"/>
      </w:pPr>
    </w:p>
    <w:p w14:paraId="37387203" w14:textId="568E1E04" w:rsidR="00CA4EA2" w:rsidRDefault="00B211CF" w:rsidP="00CA4EA2">
      <w:pPr>
        <w:pStyle w:val="ListParagraph"/>
        <w:numPr>
          <w:ilvl w:val="0"/>
          <w:numId w:val="5"/>
        </w:numPr>
        <w:spacing w:after="0"/>
      </w:pPr>
      <w:r w:rsidRPr="00AB5FE4">
        <w:t xml:space="preserve">Send </w:t>
      </w:r>
      <w:r w:rsidR="007E79D8" w:rsidRPr="00AB5FE4">
        <w:t xml:space="preserve">your </w:t>
      </w:r>
      <w:r w:rsidRPr="00AB5FE4">
        <w:t>proposal as an electronic file (Microsoft Word format) to Charlene.Wilkinson@oregonstate.edu AND Tracy.Mitzel@oregonstate.edu by close of business on</w:t>
      </w:r>
      <w:r w:rsidR="00836E0C">
        <w:rPr>
          <w:u w:val="single"/>
        </w:rPr>
        <w:t xml:space="preserve"> March 13, 2017</w:t>
      </w:r>
      <w:r w:rsidRPr="00AB5FE4">
        <w:t>.  Also route a hard copy for required signatures such that it arrives at the ARF Office b</w:t>
      </w:r>
      <w:r w:rsidR="00836E0C">
        <w:t>y close of business on March 13, 2017.</w:t>
      </w:r>
      <w:r w:rsidRPr="00AB5FE4">
        <w:t xml:space="preserve"> Include the signature page provided below.</w:t>
      </w:r>
      <w:r w:rsidR="007E79D8" w:rsidRPr="00AB5FE4">
        <w:t xml:space="preserve">  Please note the CAS approval is needed and plan accordingly.</w:t>
      </w:r>
    </w:p>
    <w:p w14:paraId="0B7AB6EF" w14:textId="77777777" w:rsidR="00CA4EA2" w:rsidRPr="00CA4EA2" w:rsidRDefault="00CA4EA2" w:rsidP="00CA4EA2">
      <w:pPr>
        <w:pStyle w:val="ListParagraph"/>
        <w:rPr>
          <w:b/>
          <w:bCs/>
        </w:rPr>
      </w:pPr>
    </w:p>
    <w:p w14:paraId="0D88A875" w14:textId="77777777" w:rsidR="00CA4EA2" w:rsidRDefault="00CA4EA2" w:rsidP="00CA4EA2">
      <w:pPr>
        <w:ind w:left="360"/>
        <w:jc w:val="center"/>
        <w:rPr>
          <w:b/>
          <w:bCs/>
        </w:rPr>
      </w:pPr>
    </w:p>
    <w:p w14:paraId="4FCD9423" w14:textId="77777777" w:rsidR="00CA4EA2" w:rsidRDefault="00CA4EA2">
      <w:pPr>
        <w:widowControl/>
        <w:autoSpaceDE/>
        <w:autoSpaceDN/>
        <w:adjustRightInd/>
        <w:spacing w:after="200" w:line="276" w:lineRule="auto"/>
        <w:rPr>
          <w:b/>
          <w:bCs/>
        </w:rPr>
      </w:pPr>
      <w:r>
        <w:rPr>
          <w:b/>
          <w:bCs/>
        </w:rPr>
        <w:br w:type="page"/>
      </w:r>
    </w:p>
    <w:p w14:paraId="0E65A563" w14:textId="4EB34E3F" w:rsidR="0035564E" w:rsidRPr="00CA4EA2" w:rsidRDefault="0035564E" w:rsidP="00CA4EA2">
      <w:pPr>
        <w:ind w:left="360"/>
        <w:jc w:val="center"/>
      </w:pPr>
      <w:r w:rsidRPr="00CA4EA2">
        <w:rPr>
          <w:b/>
          <w:bCs/>
        </w:rPr>
        <w:t>PROPOSAL</w:t>
      </w:r>
    </w:p>
    <w:p w14:paraId="6C867675" w14:textId="77777777" w:rsidR="0035564E" w:rsidRPr="00856532" w:rsidRDefault="0035564E">
      <w:pPr>
        <w:widowControl/>
        <w:rPr>
          <w:rFonts w:asciiTheme="minorHAnsi" w:hAnsiTheme="minorHAnsi"/>
          <w:sz w:val="22"/>
          <w:szCs w:val="22"/>
        </w:rPr>
      </w:pPr>
    </w:p>
    <w:p w14:paraId="7D7B5D99"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Project numbers (if any):</w:t>
      </w:r>
    </w:p>
    <w:p w14:paraId="00C2BF2E" w14:textId="77777777" w:rsidR="0035564E" w:rsidRPr="00856532" w:rsidRDefault="0035564E">
      <w:pPr>
        <w:widowControl/>
        <w:rPr>
          <w:rFonts w:asciiTheme="minorHAnsi" w:hAnsiTheme="minorHAnsi"/>
          <w:sz w:val="22"/>
          <w:szCs w:val="22"/>
        </w:rPr>
      </w:pPr>
    </w:p>
    <w:p w14:paraId="4A2D0048"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TITLE:</w:t>
      </w:r>
      <w:r w:rsidRPr="00856532">
        <w:rPr>
          <w:rFonts w:asciiTheme="minorHAnsi" w:hAnsiTheme="minorHAnsi"/>
          <w:sz w:val="22"/>
          <w:szCs w:val="22"/>
        </w:rPr>
        <w:t xml:space="preserve"> </w:t>
      </w:r>
    </w:p>
    <w:p w14:paraId="3B70A951" w14:textId="77777777" w:rsidR="0035564E" w:rsidRPr="00856532" w:rsidRDefault="0035564E">
      <w:pPr>
        <w:widowControl/>
        <w:rPr>
          <w:rFonts w:asciiTheme="minorHAnsi" w:hAnsiTheme="minorHAnsi"/>
          <w:b/>
          <w:bCs/>
          <w:sz w:val="22"/>
          <w:szCs w:val="22"/>
        </w:rPr>
      </w:pPr>
    </w:p>
    <w:p w14:paraId="6C1C6197" w14:textId="15E4BB68"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YEAR INITIATED:</w:t>
      </w:r>
      <w:r w:rsidRPr="00856532">
        <w:rPr>
          <w:rFonts w:asciiTheme="minorHAnsi" w:hAnsiTheme="minorHAnsi"/>
          <w:sz w:val="22"/>
          <w:szCs w:val="22"/>
        </w:rPr>
        <w:t xml:space="preserve"> </w:t>
      </w:r>
      <w:proofErr w:type="spellStart"/>
      <w:r w:rsidRPr="00856532">
        <w:rPr>
          <w:rFonts w:asciiTheme="minorHAnsi" w:hAnsiTheme="minorHAnsi"/>
          <w:sz w:val="22"/>
          <w:szCs w:val="22"/>
        </w:rPr>
        <w:t>xxxx</w:t>
      </w:r>
      <w:proofErr w:type="spellEnd"/>
      <w:r w:rsidR="0058317D" w:rsidRPr="00856532">
        <w:rPr>
          <w:rFonts w:asciiTheme="minorHAnsi" w:hAnsiTheme="minorHAnsi"/>
          <w:sz w:val="22"/>
          <w:szCs w:val="22"/>
        </w:rPr>
        <w:t xml:space="preserve">-xx   </w:t>
      </w:r>
      <w:r w:rsidRPr="00856532">
        <w:rPr>
          <w:rFonts w:asciiTheme="minorHAnsi" w:hAnsiTheme="minorHAnsi"/>
          <w:b/>
          <w:bCs/>
          <w:sz w:val="22"/>
          <w:szCs w:val="22"/>
        </w:rPr>
        <w:t>CURRENT YEAR:</w:t>
      </w:r>
      <w:r w:rsidRPr="00856532">
        <w:rPr>
          <w:rFonts w:asciiTheme="minorHAnsi" w:hAnsiTheme="minorHAnsi"/>
          <w:sz w:val="22"/>
          <w:szCs w:val="22"/>
        </w:rPr>
        <w:t xml:space="preserve"> </w:t>
      </w:r>
      <w:r w:rsidR="00B01756">
        <w:rPr>
          <w:rFonts w:asciiTheme="minorHAnsi" w:hAnsiTheme="minorHAnsi"/>
          <w:sz w:val="22"/>
          <w:szCs w:val="22"/>
        </w:rPr>
        <w:t>2017-18</w:t>
      </w:r>
      <w:r w:rsidR="0058317D" w:rsidRPr="00856532">
        <w:rPr>
          <w:rFonts w:asciiTheme="minorHAnsi" w:hAnsiTheme="minorHAnsi"/>
          <w:sz w:val="22"/>
          <w:szCs w:val="22"/>
        </w:rPr>
        <w:t xml:space="preserve">   </w:t>
      </w:r>
      <w:r w:rsidRPr="00856532">
        <w:rPr>
          <w:rFonts w:asciiTheme="minorHAnsi" w:hAnsiTheme="minorHAnsi"/>
          <w:b/>
          <w:bCs/>
          <w:sz w:val="22"/>
          <w:szCs w:val="22"/>
        </w:rPr>
        <w:t>TERMINATING YEAR</w:t>
      </w:r>
      <w:r w:rsidRPr="00856532">
        <w:rPr>
          <w:rFonts w:asciiTheme="minorHAnsi" w:hAnsiTheme="minorHAnsi"/>
          <w:sz w:val="22"/>
          <w:szCs w:val="22"/>
        </w:rPr>
        <w:t xml:space="preserve"> </w:t>
      </w:r>
      <w:proofErr w:type="spellStart"/>
      <w:r w:rsidRPr="00856532">
        <w:rPr>
          <w:rFonts w:asciiTheme="minorHAnsi" w:hAnsiTheme="minorHAnsi"/>
          <w:sz w:val="22"/>
          <w:szCs w:val="22"/>
        </w:rPr>
        <w:t>xxxx</w:t>
      </w:r>
      <w:proofErr w:type="spellEnd"/>
      <w:r w:rsidR="0058317D" w:rsidRPr="00856532">
        <w:rPr>
          <w:rFonts w:asciiTheme="minorHAnsi" w:hAnsiTheme="minorHAnsi"/>
          <w:sz w:val="22"/>
          <w:szCs w:val="22"/>
        </w:rPr>
        <w:t>-xx</w:t>
      </w:r>
      <w:r w:rsidRPr="00856532">
        <w:rPr>
          <w:rFonts w:asciiTheme="minorHAnsi" w:hAnsiTheme="minorHAnsi"/>
          <w:sz w:val="22"/>
          <w:szCs w:val="22"/>
        </w:rPr>
        <w:t>.</w:t>
      </w:r>
    </w:p>
    <w:p w14:paraId="17D8BD8B" w14:textId="77777777" w:rsidR="0035564E" w:rsidRPr="00856532" w:rsidRDefault="0058317D">
      <w:pPr>
        <w:widowControl/>
        <w:ind w:left="720"/>
        <w:rPr>
          <w:rFonts w:asciiTheme="minorHAnsi" w:hAnsiTheme="minorHAnsi"/>
          <w:sz w:val="22"/>
          <w:szCs w:val="22"/>
        </w:rPr>
      </w:pPr>
      <w:r w:rsidRPr="00856532">
        <w:rPr>
          <w:rFonts w:asciiTheme="minorHAnsi" w:hAnsiTheme="minorHAnsi"/>
          <w:sz w:val="22"/>
          <w:szCs w:val="22"/>
        </w:rPr>
        <w:t xml:space="preserve">"Year Initiated" is the first year that funding was first received for the project. </w:t>
      </w:r>
      <w:r w:rsidR="0035564E" w:rsidRPr="00856532">
        <w:rPr>
          <w:rFonts w:asciiTheme="minorHAnsi" w:hAnsiTheme="minorHAnsi"/>
          <w:sz w:val="22"/>
          <w:szCs w:val="22"/>
        </w:rPr>
        <w:t xml:space="preserve">"Terminating Year" is the last period for which funding will be requested </w:t>
      </w:r>
      <w:r w:rsidRPr="00856532">
        <w:rPr>
          <w:rFonts w:asciiTheme="minorHAnsi" w:hAnsiTheme="minorHAnsi"/>
          <w:sz w:val="22"/>
          <w:szCs w:val="22"/>
        </w:rPr>
        <w:t xml:space="preserve">for this </w:t>
      </w:r>
      <w:r w:rsidR="0035564E" w:rsidRPr="00856532">
        <w:rPr>
          <w:rFonts w:asciiTheme="minorHAnsi" w:hAnsiTheme="minorHAnsi"/>
          <w:sz w:val="22"/>
          <w:szCs w:val="22"/>
        </w:rPr>
        <w:t>project.</w:t>
      </w:r>
      <w:r w:rsidR="00E97B92" w:rsidRPr="00856532">
        <w:rPr>
          <w:rFonts w:asciiTheme="minorHAnsi" w:hAnsiTheme="minorHAnsi"/>
          <w:sz w:val="22"/>
          <w:szCs w:val="22"/>
        </w:rPr>
        <w:t xml:space="preserve">  </w:t>
      </w:r>
      <w:r w:rsidRPr="00856532">
        <w:rPr>
          <w:rFonts w:asciiTheme="minorHAnsi" w:hAnsiTheme="minorHAnsi"/>
          <w:sz w:val="22"/>
          <w:szCs w:val="22"/>
        </w:rPr>
        <w:t>If a project is on-going, so indicate in the ending year space.</w:t>
      </w:r>
    </w:p>
    <w:p w14:paraId="70EC2F52" w14:textId="77777777" w:rsidR="0035564E" w:rsidRPr="00856532" w:rsidRDefault="0035564E">
      <w:pPr>
        <w:widowControl/>
        <w:rPr>
          <w:rFonts w:asciiTheme="minorHAnsi" w:hAnsiTheme="minorHAnsi"/>
          <w:sz w:val="22"/>
          <w:szCs w:val="22"/>
        </w:rPr>
      </w:pPr>
    </w:p>
    <w:p w14:paraId="2FE054FA"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PERSONNEL &amp; COOPERATORS:</w:t>
      </w:r>
    </w:p>
    <w:p w14:paraId="4C28BBC8"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Please include addresses, phone numbers, and e-mail addresses of all those listed here.</w:t>
      </w:r>
    </w:p>
    <w:p w14:paraId="51B8D400" w14:textId="77777777" w:rsidR="0035564E" w:rsidRPr="00856532" w:rsidRDefault="0035564E">
      <w:pPr>
        <w:widowControl/>
        <w:rPr>
          <w:rFonts w:asciiTheme="minorHAnsi" w:hAnsiTheme="minorHAnsi"/>
          <w:b/>
          <w:bCs/>
          <w:sz w:val="22"/>
          <w:szCs w:val="22"/>
        </w:rPr>
      </w:pPr>
    </w:p>
    <w:p w14:paraId="3AA9F6DE" w14:textId="5471DB87" w:rsidR="0035564E" w:rsidRPr="00856532" w:rsidRDefault="00DA2863">
      <w:pPr>
        <w:widowControl/>
        <w:rPr>
          <w:rFonts w:asciiTheme="minorHAnsi" w:hAnsiTheme="minorHAnsi"/>
          <w:sz w:val="22"/>
          <w:szCs w:val="22"/>
        </w:rPr>
      </w:pPr>
      <w:r>
        <w:rPr>
          <w:rFonts w:asciiTheme="minorHAnsi" w:hAnsiTheme="minorHAnsi"/>
          <w:b/>
          <w:bCs/>
          <w:sz w:val="22"/>
          <w:szCs w:val="22"/>
        </w:rPr>
        <w:t>FUNDING REQUEST FOR 2017-18</w:t>
      </w:r>
      <w:r w:rsidR="0035564E" w:rsidRPr="00856532">
        <w:rPr>
          <w:rFonts w:asciiTheme="minorHAnsi" w:hAnsiTheme="minorHAnsi"/>
          <w:b/>
          <w:bCs/>
          <w:sz w:val="22"/>
          <w:szCs w:val="22"/>
        </w:rPr>
        <w:t>:</w:t>
      </w:r>
    </w:p>
    <w:p w14:paraId="25706796" w14:textId="77777777" w:rsidR="0035564E" w:rsidRPr="00856532" w:rsidRDefault="0035564E">
      <w:pPr>
        <w:widowControl/>
        <w:rPr>
          <w:rFonts w:asciiTheme="minorHAnsi" w:hAnsiTheme="minorHAnsi"/>
          <w:b/>
          <w:bCs/>
          <w:sz w:val="22"/>
          <w:szCs w:val="22"/>
        </w:rPr>
      </w:pPr>
      <w:r w:rsidRPr="00856532">
        <w:rPr>
          <w:rFonts w:asciiTheme="minorHAnsi" w:hAnsiTheme="minorHAnsi"/>
          <w:sz w:val="22"/>
          <w:szCs w:val="22"/>
        </w:rPr>
        <w:tab/>
      </w:r>
    </w:p>
    <w:p w14:paraId="64429D29"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JUSTIFICATION:</w:t>
      </w:r>
      <w:r w:rsidRPr="00856532">
        <w:rPr>
          <w:rFonts w:asciiTheme="minorHAnsi" w:hAnsiTheme="minorHAnsi"/>
          <w:sz w:val="22"/>
          <w:szCs w:val="22"/>
        </w:rPr>
        <w:t xml:space="preserve"> </w:t>
      </w:r>
    </w:p>
    <w:p w14:paraId="6A942C85"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 xml:space="preserve">Provide a statement that clearly defines the problem and the rationale for this project. State how this project relates to </w:t>
      </w:r>
      <w:r w:rsidR="005B7B8D" w:rsidRPr="00856532">
        <w:rPr>
          <w:rFonts w:asciiTheme="minorHAnsi" w:hAnsiTheme="minorHAnsi"/>
          <w:sz w:val="22"/>
          <w:szCs w:val="22"/>
        </w:rPr>
        <w:t>the OSC Research Priorities (see separate file)</w:t>
      </w:r>
      <w:r w:rsidR="0058317D" w:rsidRPr="00856532">
        <w:rPr>
          <w:rFonts w:asciiTheme="minorHAnsi" w:hAnsiTheme="minorHAnsi"/>
          <w:sz w:val="22"/>
          <w:szCs w:val="22"/>
        </w:rPr>
        <w:t>.</w:t>
      </w:r>
    </w:p>
    <w:p w14:paraId="517CE978" w14:textId="77777777" w:rsidR="0035564E" w:rsidRPr="00856532" w:rsidRDefault="0035564E">
      <w:pPr>
        <w:widowControl/>
        <w:rPr>
          <w:rFonts w:asciiTheme="minorHAnsi" w:hAnsiTheme="minorHAnsi"/>
          <w:b/>
          <w:bCs/>
          <w:sz w:val="22"/>
          <w:szCs w:val="22"/>
        </w:rPr>
      </w:pPr>
    </w:p>
    <w:p w14:paraId="401583CD"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HYPOTHESIS &amp; OBJECTIVES:</w:t>
      </w:r>
      <w:r w:rsidRPr="00856532">
        <w:rPr>
          <w:rFonts w:asciiTheme="minorHAnsi" w:hAnsiTheme="minorHAnsi"/>
          <w:sz w:val="22"/>
          <w:szCs w:val="22"/>
        </w:rPr>
        <w:t xml:space="preserve"> </w:t>
      </w:r>
    </w:p>
    <w:p w14:paraId="146E15D5" w14:textId="4A7644F2" w:rsidR="0035564E" w:rsidRPr="00856532" w:rsidRDefault="0035564E">
      <w:pPr>
        <w:widowControl/>
        <w:rPr>
          <w:rFonts w:asciiTheme="minorHAnsi" w:hAnsiTheme="minorHAnsi"/>
          <w:sz w:val="22"/>
          <w:szCs w:val="22"/>
        </w:rPr>
      </w:pPr>
      <w:r w:rsidRPr="00856532">
        <w:rPr>
          <w:rFonts w:asciiTheme="minorHAnsi" w:hAnsiTheme="minorHAnsi"/>
          <w:sz w:val="22"/>
          <w:szCs w:val="22"/>
        </w:rPr>
        <w:t>Provide specific objectives that can realistically be accomplished during the project period. Which objectives will be addressed during this funding year (i.e. during 201</w:t>
      </w:r>
      <w:r w:rsidR="00DA2863">
        <w:rPr>
          <w:rFonts w:asciiTheme="minorHAnsi" w:hAnsiTheme="minorHAnsi"/>
          <w:sz w:val="22"/>
          <w:szCs w:val="22"/>
        </w:rPr>
        <w:t>7-18</w:t>
      </w:r>
      <w:r w:rsidRPr="00856532">
        <w:rPr>
          <w:rFonts w:asciiTheme="minorHAnsi" w:hAnsiTheme="minorHAnsi"/>
          <w:sz w:val="22"/>
          <w:szCs w:val="22"/>
        </w:rPr>
        <w:t>)?</w:t>
      </w:r>
    </w:p>
    <w:p w14:paraId="5E48555C" w14:textId="77777777" w:rsidR="0035564E" w:rsidRPr="00856532" w:rsidRDefault="0035564E">
      <w:pPr>
        <w:widowControl/>
        <w:rPr>
          <w:rFonts w:asciiTheme="minorHAnsi" w:hAnsiTheme="minorHAnsi"/>
          <w:b/>
          <w:bCs/>
          <w:sz w:val="22"/>
          <w:szCs w:val="22"/>
        </w:rPr>
      </w:pPr>
    </w:p>
    <w:p w14:paraId="17FF811E"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PROCEDURES:</w:t>
      </w:r>
    </w:p>
    <w:p w14:paraId="40091572"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Indicate your approach and procedures to accomplish the objectives. Please include as much detail as space allows.</w:t>
      </w:r>
    </w:p>
    <w:p w14:paraId="37887D13" w14:textId="77777777" w:rsidR="0035564E" w:rsidRPr="00856532" w:rsidRDefault="0035564E">
      <w:pPr>
        <w:widowControl/>
        <w:rPr>
          <w:rFonts w:asciiTheme="minorHAnsi" w:hAnsiTheme="minorHAnsi"/>
          <w:b/>
          <w:bCs/>
          <w:sz w:val="22"/>
          <w:szCs w:val="22"/>
        </w:rPr>
      </w:pPr>
    </w:p>
    <w:p w14:paraId="0A330065"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ANTICIPATED BENEFITS/EXPECTED OUTCOMES/INFORMATION TRANSFER:</w:t>
      </w:r>
      <w:r w:rsidRPr="00856532">
        <w:rPr>
          <w:rFonts w:asciiTheme="minorHAnsi" w:hAnsiTheme="minorHAnsi"/>
          <w:sz w:val="22"/>
          <w:szCs w:val="22"/>
        </w:rPr>
        <w:t xml:space="preserve"> </w:t>
      </w:r>
    </w:p>
    <w:p w14:paraId="61A2E8E6"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What specific benefits will result from this project for producers and/or for the industry? Be clear and direct.</w:t>
      </w:r>
    </w:p>
    <w:p w14:paraId="41CDA0F6" w14:textId="77777777" w:rsidR="0035564E" w:rsidRPr="00856532" w:rsidRDefault="0035564E">
      <w:pPr>
        <w:widowControl/>
        <w:rPr>
          <w:rFonts w:asciiTheme="minorHAnsi" w:hAnsiTheme="minorHAnsi"/>
          <w:b/>
          <w:bCs/>
          <w:sz w:val="22"/>
          <w:szCs w:val="22"/>
        </w:rPr>
      </w:pPr>
    </w:p>
    <w:p w14:paraId="08A4DC4E"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PROJECT TIMELINE:</w:t>
      </w:r>
    </w:p>
    <w:p w14:paraId="37A45522"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List of activities and stages in the research project for the coming year.</w:t>
      </w:r>
    </w:p>
    <w:p w14:paraId="3662C70E" w14:textId="77777777" w:rsidR="0035564E" w:rsidRPr="00856532" w:rsidRDefault="0035564E">
      <w:pPr>
        <w:widowControl/>
        <w:rPr>
          <w:rFonts w:asciiTheme="minorHAnsi" w:hAnsiTheme="minorHAnsi"/>
          <w:sz w:val="22"/>
          <w:szCs w:val="22"/>
        </w:rPr>
      </w:pPr>
    </w:p>
    <w:p w14:paraId="067B256D"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LITERATURE REVIEW:</w:t>
      </w:r>
    </w:p>
    <w:p w14:paraId="3D57890F"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Especially in the case of NEW projects, please list and discuss the relevant past research that bears on this proposed project.</w:t>
      </w:r>
    </w:p>
    <w:p w14:paraId="6231E2B5" w14:textId="77777777" w:rsidR="0035564E" w:rsidRPr="00856532" w:rsidRDefault="0035564E">
      <w:pPr>
        <w:widowControl/>
        <w:rPr>
          <w:rFonts w:asciiTheme="minorHAnsi" w:hAnsiTheme="minorHAnsi"/>
          <w:sz w:val="22"/>
          <w:szCs w:val="22"/>
        </w:rPr>
        <w:sectPr w:rsidR="0035564E" w:rsidRPr="00856532" w:rsidSect="00126704">
          <w:headerReference w:type="default" r:id="rId7"/>
          <w:type w:val="nextColumn"/>
          <w:pgSz w:w="12240" w:h="15840"/>
          <w:pgMar w:top="1440" w:right="1440" w:bottom="1440" w:left="1440" w:header="720" w:footer="1440" w:gutter="0"/>
          <w:cols w:space="720"/>
        </w:sectPr>
      </w:pPr>
    </w:p>
    <w:p w14:paraId="2ED326ED" w14:textId="5F78A399" w:rsidR="0035564E" w:rsidRPr="00856532" w:rsidRDefault="00B01756">
      <w:pPr>
        <w:widowControl/>
        <w:rPr>
          <w:rFonts w:asciiTheme="minorHAnsi" w:hAnsiTheme="minorHAnsi"/>
          <w:sz w:val="22"/>
          <w:szCs w:val="22"/>
        </w:rPr>
      </w:pPr>
      <w:r>
        <w:rPr>
          <w:rFonts w:asciiTheme="minorHAnsi" w:hAnsiTheme="minorHAnsi"/>
          <w:b/>
          <w:bCs/>
          <w:sz w:val="22"/>
          <w:szCs w:val="22"/>
        </w:rPr>
        <w:t>2017-18</w:t>
      </w:r>
      <w:r w:rsidR="0058317D" w:rsidRPr="00856532">
        <w:rPr>
          <w:rFonts w:asciiTheme="minorHAnsi" w:hAnsiTheme="minorHAnsi"/>
          <w:b/>
          <w:bCs/>
          <w:sz w:val="22"/>
          <w:szCs w:val="22"/>
        </w:rPr>
        <w:t xml:space="preserve"> </w:t>
      </w:r>
      <w:r w:rsidR="0035564E" w:rsidRPr="00856532">
        <w:rPr>
          <w:rFonts w:asciiTheme="minorHAnsi" w:hAnsiTheme="minorHAnsi"/>
          <w:b/>
          <w:bCs/>
          <w:sz w:val="22"/>
          <w:szCs w:val="22"/>
        </w:rPr>
        <w:t>BUDGET:</w:t>
      </w:r>
      <w:r w:rsidR="0035564E" w:rsidRPr="00856532">
        <w:rPr>
          <w:rFonts w:asciiTheme="minorHAnsi" w:hAnsiTheme="minorHAnsi"/>
          <w:sz w:val="22"/>
          <w:szCs w:val="22"/>
        </w:rPr>
        <w:t xml:space="preserve"> Please provide the following in a table format as shown, listing only the budget items appropriate for your project.</w:t>
      </w:r>
    </w:p>
    <w:tbl>
      <w:tblPr>
        <w:tblW w:w="0" w:type="auto"/>
        <w:tblInd w:w="100" w:type="dxa"/>
        <w:tblLayout w:type="fixed"/>
        <w:tblCellMar>
          <w:left w:w="100" w:type="dxa"/>
          <w:right w:w="100" w:type="dxa"/>
        </w:tblCellMar>
        <w:tblLook w:val="0000" w:firstRow="0" w:lastRow="0" w:firstColumn="0" w:lastColumn="0" w:noHBand="0" w:noVBand="0"/>
      </w:tblPr>
      <w:tblGrid>
        <w:gridCol w:w="4032"/>
        <w:gridCol w:w="2430"/>
      </w:tblGrid>
      <w:tr w:rsidR="007E79D8" w:rsidRPr="00856532" w14:paraId="40CC31F5" w14:textId="77777777" w:rsidTr="007E79D8">
        <w:trPr>
          <w:cantSplit/>
        </w:trPr>
        <w:tc>
          <w:tcPr>
            <w:tcW w:w="4032" w:type="dxa"/>
            <w:tcBorders>
              <w:top w:val="single" w:sz="6" w:space="0" w:color="000000"/>
              <w:left w:val="single" w:sz="6" w:space="0" w:color="000000"/>
              <w:bottom w:val="nil"/>
              <w:right w:val="nil"/>
            </w:tcBorders>
            <w:vAlign w:val="center"/>
          </w:tcPr>
          <w:p w14:paraId="75891E86" w14:textId="77777777" w:rsidR="007E79D8" w:rsidRPr="00856532" w:rsidRDefault="007E79D8">
            <w:pPr>
              <w:widowControl/>
              <w:spacing w:before="100" w:after="56"/>
              <w:rPr>
                <w:rFonts w:asciiTheme="minorHAnsi" w:hAnsiTheme="minorHAnsi"/>
                <w:sz w:val="22"/>
                <w:szCs w:val="22"/>
              </w:rPr>
            </w:pPr>
          </w:p>
        </w:tc>
        <w:tc>
          <w:tcPr>
            <w:tcW w:w="2430" w:type="dxa"/>
            <w:tcBorders>
              <w:top w:val="single" w:sz="6" w:space="0" w:color="000000"/>
              <w:left w:val="single" w:sz="6" w:space="0" w:color="000000"/>
              <w:bottom w:val="single" w:sz="6" w:space="0" w:color="000000"/>
              <w:right w:val="single" w:sz="6" w:space="0" w:color="000000"/>
            </w:tcBorders>
            <w:vAlign w:val="center"/>
          </w:tcPr>
          <w:p w14:paraId="2864DF03" w14:textId="77777777" w:rsidR="007E79D8" w:rsidRPr="00856532" w:rsidRDefault="007E79D8" w:rsidP="005B7B8D">
            <w:pPr>
              <w:widowControl/>
              <w:spacing w:before="100" w:after="56"/>
              <w:rPr>
                <w:rFonts w:asciiTheme="minorHAnsi" w:hAnsiTheme="minorHAnsi"/>
                <w:sz w:val="22"/>
                <w:szCs w:val="22"/>
              </w:rPr>
            </w:pPr>
            <w:r w:rsidRPr="00856532">
              <w:rPr>
                <w:rFonts w:asciiTheme="minorHAnsi" w:hAnsiTheme="minorHAnsi"/>
                <w:sz w:val="22"/>
                <w:szCs w:val="22"/>
                <w:u w:val="single"/>
              </w:rPr>
              <w:t>O</w:t>
            </w:r>
            <w:r w:rsidR="005B7B8D" w:rsidRPr="00856532">
              <w:rPr>
                <w:rFonts w:asciiTheme="minorHAnsi" w:hAnsiTheme="minorHAnsi"/>
                <w:sz w:val="22"/>
                <w:szCs w:val="22"/>
                <w:u w:val="single"/>
              </w:rPr>
              <w:t>regon Seed Council</w:t>
            </w:r>
          </w:p>
        </w:tc>
      </w:tr>
      <w:tr w:rsidR="007E79D8" w:rsidRPr="00856532" w14:paraId="1A896A38" w14:textId="77777777" w:rsidTr="007E79D8">
        <w:trPr>
          <w:cantSplit/>
        </w:trPr>
        <w:tc>
          <w:tcPr>
            <w:tcW w:w="4032" w:type="dxa"/>
            <w:tcBorders>
              <w:top w:val="single" w:sz="6" w:space="0" w:color="000000"/>
              <w:left w:val="single" w:sz="6" w:space="0" w:color="000000"/>
              <w:bottom w:val="nil"/>
              <w:right w:val="nil"/>
            </w:tcBorders>
            <w:vAlign w:val="center"/>
          </w:tcPr>
          <w:p w14:paraId="74A562DC"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b/>
                <w:bCs/>
                <w:sz w:val="22"/>
                <w:szCs w:val="22"/>
              </w:rPr>
              <w:t>Salaries:</w:t>
            </w:r>
            <w:r w:rsidRPr="00856532">
              <w:rPr>
                <w:rFonts w:asciiTheme="minorHAnsi" w:hAnsiTheme="minorHAnsi"/>
                <w:sz w:val="22"/>
                <w:szCs w:val="22"/>
              </w:rPr>
              <w:t xml:space="preserve"> Faculty</w:t>
            </w:r>
          </w:p>
        </w:tc>
        <w:tc>
          <w:tcPr>
            <w:tcW w:w="2430" w:type="dxa"/>
            <w:tcBorders>
              <w:top w:val="single" w:sz="6" w:space="0" w:color="000000"/>
              <w:left w:val="single" w:sz="6" w:space="0" w:color="000000"/>
              <w:bottom w:val="single" w:sz="6" w:space="0" w:color="000000"/>
              <w:right w:val="single" w:sz="6" w:space="0" w:color="000000"/>
            </w:tcBorders>
            <w:vAlign w:val="center"/>
          </w:tcPr>
          <w:p w14:paraId="07CE907B" w14:textId="77777777" w:rsidR="007E79D8" w:rsidRPr="00856532" w:rsidRDefault="007E79D8">
            <w:pPr>
              <w:widowControl/>
              <w:spacing w:before="100" w:after="56"/>
              <w:rPr>
                <w:rFonts w:asciiTheme="minorHAnsi" w:hAnsiTheme="minorHAnsi"/>
                <w:sz w:val="22"/>
                <w:szCs w:val="22"/>
              </w:rPr>
            </w:pPr>
          </w:p>
        </w:tc>
      </w:tr>
      <w:tr w:rsidR="007E79D8" w:rsidRPr="00856532" w14:paraId="623E48E8" w14:textId="77777777" w:rsidTr="007E79D8">
        <w:trPr>
          <w:cantSplit/>
        </w:trPr>
        <w:tc>
          <w:tcPr>
            <w:tcW w:w="4032" w:type="dxa"/>
            <w:tcBorders>
              <w:top w:val="single" w:sz="6" w:space="0" w:color="000000"/>
              <w:left w:val="single" w:sz="6" w:space="0" w:color="000000"/>
              <w:bottom w:val="nil"/>
              <w:right w:val="nil"/>
            </w:tcBorders>
            <w:vAlign w:val="center"/>
          </w:tcPr>
          <w:p w14:paraId="24BCAE47"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Graduate student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75769BA7" w14:textId="77777777" w:rsidR="007E79D8" w:rsidRPr="00856532" w:rsidRDefault="007E79D8">
            <w:pPr>
              <w:widowControl/>
              <w:spacing w:before="100" w:after="56"/>
              <w:rPr>
                <w:rFonts w:asciiTheme="minorHAnsi" w:hAnsiTheme="minorHAnsi"/>
                <w:sz w:val="22"/>
                <w:szCs w:val="22"/>
              </w:rPr>
            </w:pPr>
          </w:p>
        </w:tc>
      </w:tr>
      <w:tr w:rsidR="007E79D8" w:rsidRPr="00856532" w14:paraId="5142C1A8" w14:textId="77777777" w:rsidTr="007E79D8">
        <w:trPr>
          <w:cantSplit/>
        </w:trPr>
        <w:tc>
          <w:tcPr>
            <w:tcW w:w="4032" w:type="dxa"/>
            <w:tcBorders>
              <w:top w:val="single" w:sz="6" w:space="0" w:color="000000"/>
              <w:left w:val="single" w:sz="6" w:space="0" w:color="000000"/>
              <w:bottom w:val="nil"/>
              <w:right w:val="nil"/>
            </w:tcBorders>
            <w:vAlign w:val="center"/>
          </w:tcPr>
          <w:p w14:paraId="0A7FD436"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Other students</w:t>
            </w:r>
          </w:p>
        </w:tc>
        <w:tc>
          <w:tcPr>
            <w:tcW w:w="2430" w:type="dxa"/>
            <w:tcBorders>
              <w:top w:val="single" w:sz="6" w:space="0" w:color="000000"/>
              <w:left w:val="single" w:sz="6" w:space="0" w:color="000000"/>
              <w:bottom w:val="single" w:sz="6" w:space="0" w:color="000000"/>
              <w:right w:val="single" w:sz="6" w:space="0" w:color="000000"/>
            </w:tcBorders>
            <w:vAlign w:val="center"/>
          </w:tcPr>
          <w:p w14:paraId="64FCCC9E" w14:textId="77777777" w:rsidR="007E79D8" w:rsidRPr="00856532" w:rsidRDefault="007E79D8">
            <w:pPr>
              <w:widowControl/>
              <w:spacing w:before="100" w:after="56"/>
              <w:rPr>
                <w:rFonts w:asciiTheme="minorHAnsi" w:hAnsiTheme="minorHAnsi"/>
                <w:sz w:val="22"/>
                <w:szCs w:val="22"/>
              </w:rPr>
            </w:pPr>
          </w:p>
        </w:tc>
      </w:tr>
      <w:tr w:rsidR="007E79D8" w:rsidRPr="00856532" w14:paraId="1E50461E" w14:textId="77777777" w:rsidTr="007E79D8">
        <w:trPr>
          <w:cantSplit/>
        </w:trPr>
        <w:tc>
          <w:tcPr>
            <w:tcW w:w="4032" w:type="dxa"/>
            <w:tcBorders>
              <w:top w:val="single" w:sz="6" w:space="0" w:color="000000"/>
              <w:left w:val="single" w:sz="6" w:space="0" w:color="000000"/>
              <w:bottom w:val="nil"/>
              <w:right w:val="nil"/>
            </w:tcBorders>
            <w:vAlign w:val="center"/>
          </w:tcPr>
          <w:p w14:paraId="090C3854"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Other labor</w:t>
            </w:r>
          </w:p>
        </w:tc>
        <w:tc>
          <w:tcPr>
            <w:tcW w:w="2430" w:type="dxa"/>
            <w:tcBorders>
              <w:top w:val="single" w:sz="6" w:space="0" w:color="000000"/>
              <w:left w:val="single" w:sz="6" w:space="0" w:color="000000"/>
              <w:bottom w:val="single" w:sz="6" w:space="0" w:color="000000"/>
              <w:right w:val="single" w:sz="6" w:space="0" w:color="000000"/>
            </w:tcBorders>
            <w:vAlign w:val="center"/>
          </w:tcPr>
          <w:p w14:paraId="34D9B061" w14:textId="77777777" w:rsidR="007E79D8" w:rsidRPr="00856532" w:rsidRDefault="007E79D8">
            <w:pPr>
              <w:widowControl/>
              <w:spacing w:before="100" w:after="56"/>
              <w:rPr>
                <w:rFonts w:asciiTheme="minorHAnsi" w:hAnsiTheme="minorHAnsi"/>
                <w:sz w:val="22"/>
                <w:szCs w:val="22"/>
              </w:rPr>
            </w:pPr>
          </w:p>
        </w:tc>
      </w:tr>
      <w:tr w:rsidR="007E79D8" w:rsidRPr="00856532" w14:paraId="5D9047E9" w14:textId="77777777" w:rsidTr="007E79D8">
        <w:trPr>
          <w:cantSplit/>
        </w:trPr>
        <w:tc>
          <w:tcPr>
            <w:tcW w:w="4032" w:type="dxa"/>
            <w:tcBorders>
              <w:top w:val="single" w:sz="6" w:space="0" w:color="000000"/>
              <w:left w:val="single" w:sz="6" w:space="0" w:color="000000"/>
              <w:bottom w:val="nil"/>
              <w:right w:val="nil"/>
            </w:tcBorders>
            <w:vAlign w:val="center"/>
          </w:tcPr>
          <w:p w14:paraId="089EAE51"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b/>
                <w:bCs/>
                <w:sz w:val="22"/>
                <w:szCs w:val="22"/>
              </w:rPr>
              <w:t>Employee Benefits (OPE):</w:t>
            </w:r>
            <w:r w:rsidRPr="00856532">
              <w:rPr>
                <w:rFonts w:asciiTheme="minorHAnsi" w:hAnsiTheme="minorHAnsi"/>
                <w:sz w:val="22"/>
                <w:szCs w:val="22"/>
              </w:rPr>
              <w:t xml:space="preserve"> Faculty</w:t>
            </w:r>
          </w:p>
        </w:tc>
        <w:tc>
          <w:tcPr>
            <w:tcW w:w="2430" w:type="dxa"/>
            <w:tcBorders>
              <w:top w:val="single" w:sz="6" w:space="0" w:color="000000"/>
              <w:left w:val="single" w:sz="6" w:space="0" w:color="000000"/>
              <w:bottom w:val="single" w:sz="6" w:space="0" w:color="000000"/>
              <w:right w:val="single" w:sz="6" w:space="0" w:color="000000"/>
            </w:tcBorders>
            <w:vAlign w:val="center"/>
          </w:tcPr>
          <w:p w14:paraId="4A91FC7E" w14:textId="77777777" w:rsidR="007E79D8" w:rsidRPr="00856532" w:rsidRDefault="007E79D8">
            <w:pPr>
              <w:widowControl/>
              <w:spacing w:before="100" w:after="56"/>
              <w:rPr>
                <w:rFonts w:asciiTheme="minorHAnsi" w:hAnsiTheme="minorHAnsi"/>
                <w:sz w:val="22"/>
                <w:szCs w:val="22"/>
              </w:rPr>
            </w:pPr>
          </w:p>
        </w:tc>
      </w:tr>
      <w:tr w:rsidR="007E79D8" w:rsidRPr="00856532" w14:paraId="51898A7B" w14:textId="77777777" w:rsidTr="007E79D8">
        <w:trPr>
          <w:cantSplit/>
        </w:trPr>
        <w:tc>
          <w:tcPr>
            <w:tcW w:w="4032" w:type="dxa"/>
            <w:tcBorders>
              <w:top w:val="single" w:sz="6" w:space="0" w:color="000000"/>
              <w:left w:val="single" w:sz="6" w:space="0" w:color="000000"/>
              <w:bottom w:val="nil"/>
              <w:right w:val="nil"/>
            </w:tcBorders>
            <w:vAlign w:val="center"/>
          </w:tcPr>
          <w:p w14:paraId="0323A332"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Graduate student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093857B6" w14:textId="77777777" w:rsidR="007E79D8" w:rsidRPr="00856532" w:rsidRDefault="007E79D8">
            <w:pPr>
              <w:widowControl/>
              <w:spacing w:before="100" w:after="56"/>
              <w:rPr>
                <w:rFonts w:asciiTheme="minorHAnsi" w:hAnsiTheme="minorHAnsi"/>
                <w:sz w:val="22"/>
                <w:szCs w:val="22"/>
              </w:rPr>
            </w:pPr>
          </w:p>
        </w:tc>
      </w:tr>
      <w:tr w:rsidR="007E79D8" w:rsidRPr="00856532" w14:paraId="76A4B270" w14:textId="77777777" w:rsidTr="007E79D8">
        <w:trPr>
          <w:cantSplit/>
        </w:trPr>
        <w:tc>
          <w:tcPr>
            <w:tcW w:w="4032" w:type="dxa"/>
            <w:tcBorders>
              <w:top w:val="single" w:sz="6" w:space="0" w:color="000000"/>
              <w:left w:val="single" w:sz="6" w:space="0" w:color="000000"/>
              <w:bottom w:val="nil"/>
              <w:right w:val="nil"/>
            </w:tcBorders>
            <w:vAlign w:val="center"/>
          </w:tcPr>
          <w:p w14:paraId="24926558"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Other students</w:t>
            </w:r>
          </w:p>
        </w:tc>
        <w:tc>
          <w:tcPr>
            <w:tcW w:w="2430" w:type="dxa"/>
            <w:tcBorders>
              <w:top w:val="single" w:sz="6" w:space="0" w:color="000000"/>
              <w:left w:val="single" w:sz="6" w:space="0" w:color="000000"/>
              <w:bottom w:val="single" w:sz="6" w:space="0" w:color="000000"/>
              <w:right w:val="single" w:sz="6" w:space="0" w:color="000000"/>
            </w:tcBorders>
            <w:vAlign w:val="center"/>
          </w:tcPr>
          <w:p w14:paraId="1F46B544" w14:textId="77777777" w:rsidR="007E79D8" w:rsidRPr="00856532" w:rsidRDefault="007E79D8">
            <w:pPr>
              <w:widowControl/>
              <w:spacing w:before="100" w:after="56"/>
              <w:rPr>
                <w:rFonts w:asciiTheme="minorHAnsi" w:hAnsiTheme="minorHAnsi"/>
                <w:sz w:val="22"/>
                <w:szCs w:val="22"/>
              </w:rPr>
            </w:pPr>
          </w:p>
        </w:tc>
      </w:tr>
      <w:tr w:rsidR="007E79D8" w:rsidRPr="00856532" w14:paraId="5D20B942" w14:textId="77777777" w:rsidTr="007E79D8">
        <w:trPr>
          <w:cantSplit/>
        </w:trPr>
        <w:tc>
          <w:tcPr>
            <w:tcW w:w="4032" w:type="dxa"/>
            <w:tcBorders>
              <w:top w:val="single" w:sz="6" w:space="0" w:color="000000"/>
              <w:left w:val="single" w:sz="6" w:space="0" w:color="000000"/>
              <w:bottom w:val="nil"/>
              <w:right w:val="nil"/>
            </w:tcBorders>
            <w:vAlign w:val="center"/>
          </w:tcPr>
          <w:p w14:paraId="275E707E"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Other labor</w:t>
            </w:r>
          </w:p>
        </w:tc>
        <w:tc>
          <w:tcPr>
            <w:tcW w:w="2430" w:type="dxa"/>
            <w:tcBorders>
              <w:top w:val="single" w:sz="6" w:space="0" w:color="000000"/>
              <w:left w:val="single" w:sz="6" w:space="0" w:color="000000"/>
              <w:bottom w:val="single" w:sz="6" w:space="0" w:color="000000"/>
              <w:right w:val="single" w:sz="6" w:space="0" w:color="000000"/>
            </w:tcBorders>
            <w:vAlign w:val="center"/>
          </w:tcPr>
          <w:p w14:paraId="6D0E6AB6" w14:textId="77777777" w:rsidR="007E79D8" w:rsidRPr="00856532" w:rsidRDefault="007E79D8">
            <w:pPr>
              <w:widowControl/>
              <w:spacing w:before="100" w:after="56"/>
              <w:rPr>
                <w:rFonts w:asciiTheme="minorHAnsi" w:hAnsiTheme="minorHAnsi"/>
                <w:sz w:val="22"/>
                <w:szCs w:val="22"/>
              </w:rPr>
            </w:pPr>
          </w:p>
        </w:tc>
      </w:tr>
      <w:tr w:rsidR="007E79D8" w:rsidRPr="00856532" w14:paraId="7D891039" w14:textId="77777777" w:rsidTr="007E79D8">
        <w:trPr>
          <w:cantSplit/>
        </w:trPr>
        <w:tc>
          <w:tcPr>
            <w:tcW w:w="4032" w:type="dxa"/>
            <w:tcBorders>
              <w:top w:val="single" w:sz="6" w:space="0" w:color="000000"/>
              <w:left w:val="single" w:sz="6" w:space="0" w:color="000000"/>
              <w:bottom w:val="nil"/>
              <w:right w:val="nil"/>
            </w:tcBorders>
            <w:vAlign w:val="center"/>
          </w:tcPr>
          <w:p w14:paraId="4B6FFD9B"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Equipment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2260FAFA" w14:textId="77777777" w:rsidR="007E79D8" w:rsidRPr="00856532" w:rsidRDefault="007E79D8">
            <w:pPr>
              <w:widowControl/>
              <w:spacing w:before="100" w:after="56"/>
              <w:rPr>
                <w:rFonts w:asciiTheme="minorHAnsi" w:hAnsiTheme="minorHAnsi"/>
                <w:sz w:val="22"/>
                <w:szCs w:val="22"/>
              </w:rPr>
            </w:pPr>
          </w:p>
        </w:tc>
      </w:tr>
      <w:tr w:rsidR="007E79D8" w:rsidRPr="00856532" w14:paraId="3EE4DF05" w14:textId="77777777" w:rsidTr="007E79D8">
        <w:trPr>
          <w:cantSplit/>
        </w:trPr>
        <w:tc>
          <w:tcPr>
            <w:tcW w:w="4032" w:type="dxa"/>
            <w:tcBorders>
              <w:top w:val="single" w:sz="6" w:space="0" w:color="000000"/>
              <w:left w:val="single" w:sz="6" w:space="0" w:color="000000"/>
              <w:bottom w:val="nil"/>
              <w:right w:val="nil"/>
            </w:tcBorders>
            <w:vAlign w:val="center"/>
          </w:tcPr>
          <w:p w14:paraId="0E405EE2"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Travel: Domestic (in state)</w:t>
            </w:r>
          </w:p>
        </w:tc>
        <w:tc>
          <w:tcPr>
            <w:tcW w:w="2430" w:type="dxa"/>
            <w:tcBorders>
              <w:top w:val="single" w:sz="6" w:space="0" w:color="000000"/>
              <w:left w:val="single" w:sz="6" w:space="0" w:color="000000"/>
              <w:bottom w:val="single" w:sz="6" w:space="0" w:color="000000"/>
              <w:right w:val="single" w:sz="6" w:space="0" w:color="000000"/>
            </w:tcBorders>
            <w:vAlign w:val="center"/>
          </w:tcPr>
          <w:p w14:paraId="5684C776" w14:textId="77777777" w:rsidR="007E79D8" w:rsidRPr="00856532" w:rsidRDefault="007E79D8">
            <w:pPr>
              <w:widowControl/>
              <w:spacing w:before="100" w:after="56"/>
              <w:rPr>
                <w:rFonts w:asciiTheme="minorHAnsi" w:hAnsiTheme="minorHAnsi"/>
                <w:sz w:val="22"/>
                <w:szCs w:val="22"/>
              </w:rPr>
            </w:pPr>
          </w:p>
        </w:tc>
      </w:tr>
      <w:tr w:rsidR="007E79D8" w:rsidRPr="00856532" w14:paraId="423D14C1" w14:textId="77777777" w:rsidTr="007E79D8">
        <w:trPr>
          <w:cantSplit/>
        </w:trPr>
        <w:tc>
          <w:tcPr>
            <w:tcW w:w="4032" w:type="dxa"/>
            <w:tcBorders>
              <w:top w:val="single" w:sz="6" w:space="0" w:color="000000"/>
              <w:left w:val="single" w:sz="6" w:space="0" w:color="000000"/>
              <w:bottom w:val="nil"/>
              <w:right w:val="nil"/>
            </w:tcBorders>
            <w:vAlign w:val="center"/>
          </w:tcPr>
          <w:p w14:paraId="6D4CA4E5"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Domestic (out of state)</w:t>
            </w:r>
          </w:p>
        </w:tc>
        <w:tc>
          <w:tcPr>
            <w:tcW w:w="2430" w:type="dxa"/>
            <w:tcBorders>
              <w:top w:val="single" w:sz="6" w:space="0" w:color="000000"/>
              <w:left w:val="single" w:sz="6" w:space="0" w:color="000000"/>
              <w:bottom w:val="single" w:sz="6" w:space="0" w:color="000000"/>
              <w:right w:val="single" w:sz="6" w:space="0" w:color="000000"/>
            </w:tcBorders>
            <w:vAlign w:val="center"/>
          </w:tcPr>
          <w:p w14:paraId="305EDC7B" w14:textId="77777777" w:rsidR="007E79D8" w:rsidRPr="00856532" w:rsidRDefault="007E79D8">
            <w:pPr>
              <w:widowControl/>
              <w:spacing w:before="100" w:after="56"/>
              <w:rPr>
                <w:rFonts w:asciiTheme="minorHAnsi" w:hAnsiTheme="minorHAnsi"/>
                <w:sz w:val="22"/>
                <w:szCs w:val="22"/>
              </w:rPr>
            </w:pPr>
          </w:p>
        </w:tc>
      </w:tr>
      <w:tr w:rsidR="007E79D8" w:rsidRPr="00856532" w14:paraId="0E751C3F" w14:textId="77777777" w:rsidTr="007E79D8">
        <w:trPr>
          <w:cantSplit/>
        </w:trPr>
        <w:tc>
          <w:tcPr>
            <w:tcW w:w="4032" w:type="dxa"/>
            <w:tcBorders>
              <w:top w:val="single" w:sz="6" w:space="0" w:color="000000"/>
              <w:left w:val="single" w:sz="6" w:space="0" w:color="000000"/>
              <w:bottom w:val="nil"/>
              <w:right w:val="nil"/>
            </w:tcBorders>
            <w:vAlign w:val="center"/>
          </w:tcPr>
          <w:p w14:paraId="3C520130"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ab/>
              <w:t>Foreign (conferences, etc.)</w:t>
            </w:r>
          </w:p>
        </w:tc>
        <w:tc>
          <w:tcPr>
            <w:tcW w:w="2430" w:type="dxa"/>
            <w:tcBorders>
              <w:top w:val="single" w:sz="6" w:space="0" w:color="000000"/>
              <w:left w:val="single" w:sz="6" w:space="0" w:color="000000"/>
              <w:bottom w:val="single" w:sz="6" w:space="0" w:color="000000"/>
              <w:right w:val="single" w:sz="6" w:space="0" w:color="000000"/>
            </w:tcBorders>
            <w:vAlign w:val="center"/>
          </w:tcPr>
          <w:p w14:paraId="31045672" w14:textId="77777777" w:rsidR="007E79D8" w:rsidRPr="00856532" w:rsidRDefault="007E79D8">
            <w:pPr>
              <w:widowControl/>
              <w:spacing w:before="100" w:after="56"/>
              <w:rPr>
                <w:rFonts w:asciiTheme="minorHAnsi" w:hAnsiTheme="minorHAnsi"/>
                <w:sz w:val="22"/>
                <w:szCs w:val="22"/>
              </w:rPr>
            </w:pPr>
          </w:p>
        </w:tc>
      </w:tr>
      <w:tr w:rsidR="007E79D8" w:rsidRPr="00856532" w14:paraId="15B9C7D8" w14:textId="77777777" w:rsidTr="007E79D8">
        <w:trPr>
          <w:cantSplit/>
        </w:trPr>
        <w:tc>
          <w:tcPr>
            <w:tcW w:w="4032" w:type="dxa"/>
            <w:tcBorders>
              <w:top w:val="single" w:sz="6" w:space="0" w:color="000000"/>
              <w:left w:val="single" w:sz="6" w:space="0" w:color="000000"/>
              <w:bottom w:val="nil"/>
              <w:right w:val="nil"/>
            </w:tcBorders>
            <w:vAlign w:val="center"/>
          </w:tcPr>
          <w:p w14:paraId="3DC965A4"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 xml:space="preserve">Operating Expenses </w:t>
            </w:r>
            <w:r w:rsidRPr="00856532">
              <w:rPr>
                <w:rFonts w:asciiTheme="minorHAnsi" w:hAnsiTheme="minorHAnsi"/>
                <w:sz w:val="22"/>
                <w:szCs w:val="22"/>
                <w:vertAlign w:val="superscript"/>
              </w:rPr>
              <w:t>1</w:t>
            </w:r>
          </w:p>
        </w:tc>
        <w:tc>
          <w:tcPr>
            <w:tcW w:w="2430" w:type="dxa"/>
            <w:tcBorders>
              <w:top w:val="single" w:sz="6" w:space="0" w:color="000000"/>
              <w:left w:val="single" w:sz="6" w:space="0" w:color="000000"/>
              <w:bottom w:val="single" w:sz="6" w:space="0" w:color="000000"/>
              <w:right w:val="single" w:sz="6" w:space="0" w:color="000000"/>
            </w:tcBorders>
            <w:vAlign w:val="center"/>
          </w:tcPr>
          <w:p w14:paraId="724D2CBA" w14:textId="77777777" w:rsidR="007E79D8" w:rsidRPr="00856532" w:rsidRDefault="007E79D8">
            <w:pPr>
              <w:widowControl/>
              <w:spacing w:before="100" w:after="56"/>
              <w:rPr>
                <w:rFonts w:asciiTheme="minorHAnsi" w:hAnsiTheme="minorHAnsi"/>
                <w:sz w:val="22"/>
                <w:szCs w:val="22"/>
              </w:rPr>
            </w:pPr>
          </w:p>
        </w:tc>
      </w:tr>
      <w:tr w:rsidR="007E79D8" w:rsidRPr="00856532" w14:paraId="63AE4A6C" w14:textId="77777777" w:rsidTr="007E79D8">
        <w:trPr>
          <w:cantSplit/>
        </w:trPr>
        <w:tc>
          <w:tcPr>
            <w:tcW w:w="4032" w:type="dxa"/>
            <w:tcBorders>
              <w:top w:val="single" w:sz="6" w:space="0" w:color="000000"/>
              <w:left w:val="single" w:sz="6" w:space="0" w:color="000000"/>
              <w:bottom w:val="nil"/>
              <w:right w:val="nil"/>
            </w:tcBorders>
            <w:vAlign w:val="center"/>
          </w:tcPr>
          <w:p w14:paraId="13346F15"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sz w:val="22"/>
                <w:szCs w:val="22"/>
              </w:rPr>
              <w:t xml:space="preserve">Other Expenses </w:t>
            </w:r>
            <w:r w:rsidRPr="00856532">
              <w:rPr>
                <w:rFonts w:asciiTheme="minorHAnsi" w:hAnsiTheme="minorHAnsi"/>
                <w:sz w:val="22"/>
                <w:szCs w:val="22"/>
                <w:vertAlign w:val="superscript"/>
              </w:rPr>
              <w:t>2</w:t>
            </w:r>
          </w:p>
        </w:tc>
        <w:tc>
          <w:tcPr>
            <w:tcW w:w="2430" w:type="dxa"/>
            <w:tcBorders>
              <w:top w:val="single" w:sz="6" w:space="0" w:color="000000"/>
              <w:left w:val="single" w:sz="6" w:space="0" w:color="000000"/>
              <w:bottom w:val="single" w:sz="6" w:space="0" w:color="000000"/>
              <w:right w:val="single" w:sz="6" w:space="0" w:color="000000"/>
            </w:tcBorders>
            <w:vAlign w:val="center"/>
          </w:tcPr>
          <w:p w14:paraId="5D96224A" w14:textId="77777777" w:rsidR="007E79D8" w:rsidRPr="00856532" w:rsidRDefault="007E79D8">
            <w:pPr>
              <w:widowControl/>
              <w:spacing w:before="100" w:after="56"/>
              <w:rPr>
                <w:rFonts w:asciiTheme="minorHAnsi" w:hAnsiTheme="minorHAnsi"/>
                <w:sz w:val="22"/>
                <w:szCs w:val="22"/>
              </w:rPr>
            </w:pPr>
          </w:p>
        </w:tc>
      </w:tr>
      <w:tr w:rsidR="007E79D8" w:rsidRPr="00856532" w14:paraId="283EF867" w14:textId="77777777" w:rsidTr="007E79D8">
        <w:trPr>
          <w:cantSplit/>
        </w:trPr>
        <w:tc>
          <w:tcPr>
            <w:tcW w:w="4032" w:type="dxa"/>
            <w:tcBorders>
              <w:top w:val="single" w:sz="6" w:space="0" w:color="000000"/>
              <w:left w:val="single" w:sz="6" w:space="0" w:color="000000"/>
              <w:bottom w:val="single" w:sz="6" w:space="0" w:color="000000"/>
              <w:right w:val="nil"/>
            </w:tcBorders>
            <w:vAlign w:val="center"/>
          </w:tcPr>
          <w:p w14:paraId="3069ED66" w14:textId="77777777" w:rsidR="007E79D8" w:rsidRPr="00856532" w:rsidRDefault="007E79D8">
            <w:pPr>
              <w:widowControl/>
              <w:spacing w:before="100" w:after="56"/>
              <w:rPr>
                <w:rFonts w:asciiTheme="minorHAnsi" w:hAnsiTheme="minorHAnsi"/>
                <w:sz w:val="22"/>
                <w:szCs w:val="22"/>
              </w:rPr>
            </w:pPr>
            <w:r w:rsidRPr="00856532">
              <w:rPr>
                <w:rFonts w:asciiTheme="minorHAnsi" w:hAnsiTheme="minorHAnsi"/>
                <w:b/>
                <w:bCs/>
                <w:sz w:val="22"/>
                <w:szCs w:val="22"/>
              </w:rPr>
              <w:t>Total</w:t>
            </w:r>
          </w:p>
        </w:tc>
        <w:tc>
          <w:tcPr>
            <w:tcW w:w="2430" w:type="dxa"/>
            <w:tcBorders>
              <w:top w:val="single" w:sz="6" w:space="0" w:color="000000"/>
              <w:left w:val="single" w:sz="6" w:space="0" w:color="000000"/>
              <w:bottom w:val="single" w:sz="6" w:space="0" w:color="000000"/>
              <w:right w:val="single" w:sz="6" w:space="0" w:color="000000"/>
            </w:tcBorders>
            <w:vAlign w:val="center"/>
          </w:tcPr>
          <w:p w14:paraId="6AC52590" w14:textId="77777777" w:rsidR="007E79D8" w:rsidRPr="00856532" w:rsidRDefault="007E79D8">
            <w:pPr>
              <w:widowControl/>
              <w:spacing w:before="100" w:after="56"/>
              <w:rPr>
                <w:rFonts w:asciiTheme="minorHAnsi" w:hAnsiTheme="minorHAnsi"/>
                <w:sz w:val="22"/>
                <w:szCs w:val="22"/>
              </w:rPr>
            </w:pPr>
          </w:p>
        </w:tc>
      </w:tr>
    </w:tbl>
    <w:p w14:paraId="12CC6143" w14:textId="77777777" w:rsidR="0035564E" w:rsidRPr="00856532" w:rsidRDefault="0035564E">
      <w:pPr>
        <w:widowControl/>
        <w:tabs>
          <w:tab w:val="left" w:pos="720"/>
        </w:tabs>
        <w:ind w:left="720" w:hanging="720"/>
        <w:rPr>
          <w:rFonts w:asciiTheme="minorHAnsi" w:hAnsiTheme="minorHAnsi"/>
          <w:sz w:val="22"/>
          <w:szCs w:val="22"/>
        </w:rPr>
      </w:pPr>
      <w:r w:rsidRPr="00856532">
        <w:rPr>
          <w:rFonts w:asciiTheme="minorHAnsi" w:hAnsiTheme="minorHAnsi"/>
          <w:sz w:val="22"/>
          <w:szCs w:val="22"/>
          <w:vertAlign w:val="superscript"/>
        </w:rPr>
        <w:t xml:space="preserve"> </w:t>
      </w:r>
      <w:r w:rsidRPr="00856532">
        <w:rPr>
          <w:rFonts w:asciiTheme="minorHAnsi" w:hAnsiTheme="minorHAnsi"/>
          <w:sz w:val="22"/>
          <w:szCs w:val="22"/>
          <w:vertAlign w:val="superscript"/>
        </w:rPr>
        <w:tab/>
        <w:t>1</w:t>
      </w:r>
      <w:r w:rsidRPr="00856532">
        <w:rPr>
          <w:rFonts w:asciiTheme="minorHAnsi" w:hAnsiTheme="minorHAnsi"/>
          <w:sz w:val="22"/>
          <w:szCs w:val="22"/>
        </w:rPr>
        <w:t xml:space="preserve"> Otherwise known as “Goods and Services” or “Supplies and Materials.”</w:t>
      </w:r>
    </w:p>
    <w:p w14:paraId="45BBF2A6"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ab/>
      </w:r>
      <w:r w:rsidRPr="00856532">
        <w:rPr>
          <w:rFonts w:asciiTheme="minorHAnsi" w:hAnsiTheme="minorHAnsi"/>
          <w:sz w:val="22"/>
          <w:szCs w:val="22"/>
          <w:vertAlign w:val="superscript"/>
        </w:rPr>
        <w:t>2</w:t>
      </w:r>
      <w:r w:rsidRPr="00856532">
        <w:rPr>
          <w:rFonts w:asciiTheme="minorHAnsi" w:hAnsiTheme="minorHAnsi"/>
          <w:sz w:val="22"/>
          <w:szCs w:val="22"/>
        </w:rPr>
        <w:t xml:space="preserve"> Capital outlays, or other needs.  Please detail in footnote.</w:t>
      </w:r>
    </w:p>
    <w:p w14:paraId="5658A3B1" w14:textId="77777777" w:rsidR="0035564E" w:rsidRPr="00856532" w:rsidRDefault="0035564E">
      <w:pPr>
        <w:widowControl/>
        <w:rPr>
          <w:rFonts w:asciiTheme="minorHAnsi" w:hAnsiTheme="minorHAnsi"/>
          <w:sz w:val="22"/>
          <w:szCs w:val="22"/>
        </w:rPr>
      </w:pPr>
    </w:p>
    <w:p w14:paraId="218CB1E4"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ANTICIPATED REQUESTS IN COMING YEARS</w:t>
      </w:r>
      <w:r w:rsidR="007E79D8" w:rsidRPr="00856532">
        <w:rPr>
          <w:rFonts w:asciiTheme="minorHAnsi" w:hAnsiTheme="minorHAnsi"/>
          <w:b/>
          <w:bCs/>
          <w:sz w:val="22"/>
          <w:szCs w:val="22"/>
        </w:rPr>
        <w:t xml:space="preserve"> (if applicable)</w:t>
      </w:r>
      <w:r w:rsidRPr="00856532">
        <w:rPr>
          <w:rFonts w:asciiTheme="minorHAnsi" w:hAnsiTheme="minorHAnsi"/>
          <w:b/>
          <w:bCs/>
          <w:sz w:val="22"/>
          <w:szCs w:val="22"/>
        </w:rPr>
        <w:t>:</w:t>
      </w:r>
    </w:p>
    <w:p w14:paraId="2D914395" w14:textId="61FAF770" w:rsidR="0035564E" w:rsidRPr="00856532" w:rsidRDefault="00DA2863">
      <w:pPr>
        <w:widowControl/>
        <w:tabs>
          <w:tab w:val="left" w:pos="720"/>
          <w:tab w:val="left" w:pos="1440"/>
          <w:tab w:val="left" w:pos="2160"/>
          <w:tab w:val="left" w:pos="2880"/>
          <w:tab w:val="left" w:pos="3600"/>
        </w:tabs>
        <w:ind w:left="3600" w:hanging="3600"/>
        <w:rPr>
          <w:rFonts w:asciiTheme="minorHAnsi" w:hAnsiTheme="minorHAnsi"/>
          <w:sz w:val="22"/>
          <w:szCs w:val="22"/>
        </w:rPr>
      </w:pPr>
      <w:r>
        <w:rPr>
          <w:rFonts w:asciiTheme="minorHAnsi" w:hAnsiTheme="minorHAnsi"/>
          <w:b/>
          <w:bCs/>
          <w:sz w:val="22"/>
          <w:szCs w:val="22"/>
        </w:rPr>
        <w:tab/>
      </w:r>
      <w:r>
        <w:rPr>
          <w:rFonts w:asciiTheme="minorHAnsi" w:hAnsiTheme="minorHAnsi"/>
          <w:b/>
          <w:bCs/>
          <w:sz w:val="22"/>
          <w:szCs w:val="22"/>
        </w:rPr>
        <w:tab/>
        <w:t>2018-2019</w:t>
      </w:r>
      <w:r w:rsidR="0035564E" w:rsidRPr="00856532">
        <w:rPr>
          <w:rFonts w:asciiTheme="minorHAnsi" w:hAnsiTheme="minorHAnsi"/>
          <w:b/>
          <w:bCs/>
          <w:sz w:val="22"/>
          <w:szCs w:val="22"/>
        </w:rPr>
        <w:t xml:space="preserve">:  </w:t>
      </w:r>
      <w:r w:rsidR="0035564E" w:rsidRPr="00856532">
        <w:rPr>
          <w:rFonts w:asciiTheme="minorHAnsi" w:hAnsiTheme="minorHAnsi"/>
          <w:b/>
          <w:bCs/>
          <w:sz w:val="22"/>
          <w:szCs w:val="22"/>
        </w:rPr>
        <w:tab/>
      </w:r>
      <w:r w:rsidR="0035564E" w:rsidRPr="00856532">
        <w:rPr>
          <w:rFonts w:asciiTheme="minorHAnsi" w:hAnsiTheme="minorHAnsi"/>
          <w:b/>
          <w:bCs/>
          <w:sz w:val="22"/>
          <w:szCs w:val="22"/>
        </w:rPr>
        <w:tab/>
      </w:r>
      <w:r w:rsidR="0035564E" w:rsidRPr="00856532">
        <w:rPr>
          <w:rFonts w:asciiTheme="minorHAnsi" w:hAnsiTheme="minorHAnsi"/>
          <w:b/>
          <w:bCs/>
          <w:sz w:val="22"/>
          <w:szCs w:val="22"/>
        </w:rPr>
        <w:tab/>
      </w:r>
      <w:r w:rsidR="0035564E" w:rsidRPr="00856532">
        <w:rPr>
          <w:rFonts w:asciiTheme="minorHAnsi" w:hAnsiTheme="minorHAnsi"/>
          <w:b/>
          <w:bCs/>
          <w:sz w:val="22"/>
          <w:szCs w:val="22"/>
        </w:rPr>
        <w:tab/>
      </w:r>
      <w:r>
        <w:rPr>
          <w:rFonts w:asciiTheme="minorHAnsi" w:hAnsiTheme="minorHAnsi"/>
          <w:b/>
          <w:bCs/>
          <w:sz w:val="22"/>
          <w:szCs w:val="22"/>
        </w:rPr>
        <w:t>2019-2020</w:t>
      </w:r>
      <w:r w:rsidR="0035564E" w:rsidRPr="00856532">
        <w:rPr>
          <w:rFonts w:asciiTheme="minorHAnsi" w:hAnsiTheme="minorHAnsi"/>
          <w:b/>
          <w:bCs/>
          <w:sz w:val="22"/>
          <w:szCs w:val="22"/>
        </w:rPr>
        <w:t>:</w:t>
      </w:r>
    </w:p>
    <w:p w14:paraId="38DA771B" w14:textId="77777777" w:rsidR="0035564E" w:rsidRPr="00856532" w:rsidRDefault="0035564E">
      <w:pPr>
        <w:widowControl/>
        <w:rPr>
          <w:rFonts w:asciiTheme="minorHAnsi" w:hAnsiTheme="minorHAnsi"/>
          <w:sz w:val="22"/>
          <w:szCs w:val="22"/>
        </w:rPr>
      </w:pPr>
    </w:p>
    <w:p w14:paraId="301827B1" w14:textId="77777777" w:rsidR="0035564E" w:rsidRPr="00856532" w:rsidRDefault="0035564E">
      <w:pPr>
        <w:widowControl/>
        <w:rPr>
          <w:rFonts w:asciiTheme="minorHAnsi" w:hAnsiTheme="minorHAnsi"/>
          <w:sz w:val="22"/>
          <w:szCs w:val="22"/>
        </w:rPr>
      </w:pPr>
      <w:r w:rsidRPr="00856532">
        <w:rPr>
          <w:rFonts w:asciiTheme="minorHAnsi" w:hAnsiTheme="minorHAnsi"/>
          <w:b/>
          <w:bCs/>
          <w:sz w:val="22"/>
          <w:szCs w:val="22"/>
        </w:rPr>
        <w:t>OTHER SUPPORT OF PROJECT:</w:t>
      </w:r>
    </w:p>
    <w:p w14:paraId="29B785D2" w14:textId="77777777" w:rsidR="0035564E" w:rsidRPr="00856532" w:rsidRDefault="0035564E">
      <w:pPr>
        <w:widowControl/>
        <w:rPr>
          <w:rFonts w:asciiTheme="minorHAnsi" w:hAnsiTheme="minorHAnsi"/>
          <w:sz w:val="22"/>
          <w:szCs w:val="22"/>
        </w:rPr>
      </w:pPr>
      <w:r w:rsidRPr="00856532">
        <w:rPr>
          <w:rFonts w:asciiTheme="minorHAnsi" w:hAnsiTheme="minorHAnsi"/>
          <w:sz w:val="22"/>
          <w:szCs w:val="22"/>
        </w:rPr>
        <w:t>Please describe other funding and in-kind support that contributes to this work.</w:t>
      </w:r>
    </w:p>
    <w:p w14:paraId="00959EF0" w14:textId="77777777" w:rsidR="0035564E" w:rsidRPr="00856532" w:rsidRDefault="0035564E">
      <w:pPr>
        <w:widowControl/>
        <w:rPr>
          <w:rFonts w:asciiTheme="minorHAnsi" w:hAnsiTheme="minorHAnsi"/>
          <w:sz w:val="22"/>
          <w:szCs w:val="22"/>
        </w:rPr>
        <w:sectPr w:rsidR="0035564E" w:rsidRPr="00856532" w:rsidSect="0067525A">
          <w:headerReference w:type="default" r:id="rId8"/>
          <w:type w:val="nextColumn"/>
          <w:pgSz w:w="12240" w:h="15840"/>
          <w:pgMar w:top="1440" w:right="1440" w:bottom="1440" w:left="1440" w:header="720" w:footer="1440" w:gutter="0"/>
          <w:cols w:space="720"/>
          <w:docGrid w:linePitch="326"/>
        </w:sectPr>
      </w:pPr>
    </w:p>
    <w:p w14:paraId="06FF01E8"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SIGNATURE PAGE</w:t>
      </w:r>
    </w:p>
    <w:p w14:paraId="7FF8D4E8" w14:textId="77777777" w:rsidR="0035564E" w:rsidRPr="00856532" w:rsidRDefault="0035564E">
      <w:pPr>
        <w:widowControl/>
        <w:rPr>
          <w:rFonts w:asciiTheme="minorHAnsi" w:hAnsiTheme="minorHAnsi"/>
          <w:b/>
          <w:bCs/>
          <w:sz w:val="22"/>
          <w:szCs w:val="22"/>
        </w:rPr>
      </w:pPr>
    </w:p>
    <w:p w14:paraId="080CB365"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Proposal Title:</w:t>
      </w:r>
    </w:p>
    <w:p w14:paraId="6A4AE329" w14:textId="77777777" w:rsidR="0035564E" w:rsidRPr="00856532" w:rsidRDefault="0035564E">
      <w:pPr>
        <w:widowControl/>
        <w:rPr>
          <w:rFonts w:asciiTheme="minorHAnsi" w:hAnsiTheme="minorHAnsi"/>
          <w:b/>
          <w:bCs/>
          <w:sz w:val="22"/>
          <w:szCs w:val="22"/>
        </w:rPr>
      </w:pPr>
    </w:p>
    <w:p w14:paraId="55F981F2" w14:textId="77777777" w:rsidR="0035564E" w:rsidRPr="00856532" w:rsidRDefault="0035564E">
      <w:pPr>
        <w:widowControl/>
        <w:rPr>
          <w:rFonts w:asciiTheme="minorHAnsi" w:hAnsiTheme="minorHAnsi"/>
          <w:b/>
          <w:bCs/>
          <w:sz w:val="22"/>
          <w:szCs w:val="22"/>
        </w:rPr>
      </w:pPr>
    </w:p>
    <w:p w14:paraId="5FFB09E3"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SUBMITTED TO:   AGRICULTURAL RESEARCH FOUNDATION FOR</w:t>
      </w:r>
    </w:p>
    <w:p w14:paraId="3CB735A9"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ab/>
      </w:r>
      <w:r w:rsidRPr="00856532">
        <w:rPr>
          <w:rFonts w:asciiTheme="minorHAnsi" w:hAnsiTheme="minorHAnsi"/>
          <w:b/>
          <w:bCs/>
          <w:sz w:val="22"/>
          <w:szCs w:val="22"/>
        </w:rPr>
        <w:tab/>
        <w:t xml:space="preserve">         THE OREGON </w:t>
      </w:r>
      <w:r w:rsidR="005B7B8D" w:rsidRPr="00856532">
        <w:rPr>
          <w:rFonts w:asciiTheme="minorHAnsi" w:hAnsiTheme="minorHAnsi"/>
          <w:b/>
          <w:bCs/>
          <w:sz w:val="22"/>
          <w:szCs w:val="22"/>
        </w:rPr>
        <w:t>SEED COUNCIL</w:t>
      </w:r>
    </w:p>
    <w:p w14:paraId="5B927952" w14:textId="77777777" w:rsidR="0035564E" w:rsidRPr="00856532" w:rsidRDefault="0035564E">
      <w:pPr>
        <w:widowControl/>
        <w:rPr>
          <w:rFonts w:asciiTheme="minorHAnsi" w:hAnsiTheme="minorHAnsi"/>
          <w:b/>
          <w:bCs/>
          <w:sz w:val="22"/>
          <w:szCs w:val="22"/>
        </w:rPr>
      </w:pPr>
    </w:p>
    <w:p w14:paraId="1D453255" w14:textId="77777777" w:rsidR="0035564E" w:rsidRPr="00856532" w:rsidRDefault="0035564E">
      <w:pPr>
        <w:widowControl/>
        <w:rPr>
          <w:rFonts w:asciiTheme="minorHAnsi" w:hAnsiTheme="minorHAnsi"/>
          <w:b/>
          <w:bCs/>
          <w:sz w:val="22"/>
          <w:szCs w:val="22"/>
        </w:rPr>
      </w:pPr>
    </w:p>
    <w:p w14:paraId="02A89DCE"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SUBMITTED BY:</w:t>
      </w:r>
    </w:p>
    <w:p w14:paraId="19BAA0C9" w14:textId="77777777" w:rsidR="0035564E" w:rsidRPr="00856532" w:rsidRDefault="0035564E">
      <w:pPr>
        <w:widowControl/>
        <w:rPr>
          <w:rFonts w:asciiTheme="minorHAnsi" w:hAnsiTheme="minorHAnsi"/>
          <w:b/>
          <w:bCs/>
          <w:sz w:val="22"/>
          <w:szCs w:val="22"/>
        </w:rPr>
      </w:pPr>
    </w:p>
    <w:p w14:paraId="27B6F44C" w14:textId="77777777" w:rsidR="0035564E" w:rsidRPr="00856532" w:rsidRDefault="0035564E">
      <w:pPr>
        <w:widowControl/>
        <w:rPr>
          <w:rFonts w:asciiTheme="minorHAnsi" w:hAnsiTheme="minorHAnsi"/>
          <w:b/>
          <w:bCs/>
          <w:sz w:val="22"/>
          <w:szCs w:val="22"/>
        </w:rPr>
      </w:pPr>
    </w:p>
    <w:p w14:paraId="30C6D7B5" w14:textId="77777777" w:rsidR="0035564E" w:rsidRPr="00856532" w:rsidRDefault="0035564E">
      <w:pPr>
        <w:widowControl/>
        <w:rPr>
          <w:rFonts w:asciiTheme="minorHAnsi" w:hAnsiTheme="minorHAnsi"/>
          <w:b/>
          <w:bCs/>
          <w:sz w:val="22"/>
          <w:szCs w:val="22"/>
        </w:rPr>
      </w:pPr>
    </w:p>
    <w:p w14:paraId="574E1B43" w14:textId="2F9EE1B1" w:rsidR="0058317D" w:rsidRPr="00856532" w:rsidRDefault="0035564E">
      <w:pPr>
        <w:widowControl/>
        <w:rPr>
          <w:rFonts w:asciiTheme="minorHAnsi" w:hAnsiTheme="minorHAnsi"/>
          <w:b/>
          <w:bCs/>
          <w:sz w:val="22"/>
          <w:szCs w:val="22"/>
        </w:rPr>
      </w:pPr>
      <w:r w:rsidRPr="00856532">
        <w:rPr>
          <w:rFonts w:asciiTheme="minorHAnsi" w:hAnsiTheme="minorHAnsi"/>
          <w:b/>
          <w:bCs/>
          <w:sz w:val="22"/>
          <w:szCs w:val="22"/>
        </w:rPr>
        <w:t>Date:</w:t>
      </w:r>
    </w:p>
    <w:p w14:paraId="6A78B161"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 xml:space="preserve">Principal Investigator(s)  </w:t>
      </w:r>
    </w:p>
    <w:p w14:paraId="3339C07D"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Use separate line for each additional P.I.</w:t>
      </w:r>
      <w:r w:rsidRPr="00856532">
        <w:rPr>
          <w:rFonts w:asciiTheme="minorHAnsi" w:hAnsiTheme="minorHAnsi"/>
          <w:b/>
          <w:bCs/>
          <w:sz w:val="22"/>
          <w:szCs w:val="22"/>
        </w:rPr>
        <w:tab/>
      </w:r>
      <w:r w:rsidRPr="00856532">
        <w:rPr>
          <w:rFonts w:asciiTheme="minorHAnsi" w:hAnsiTheme="minorHAnsi"/>
          <w:b/>
          <w:bCs/>
          <w:sz w:val="22"/>
          <w:szCs w:val="22"/>
        </w:rPr>
        <w:tab/>
      </w:r>
    </w:p>
    <w:p w14:paraId="499A449D" w14:textId="77777777" w:rsidR="0035564E" w:rsidRPr="00856532" w:rsidRDefault="0035564E">
      <w:pPr>
        <w:widowControl/>
        <w:rPr>
          <w:rFonts w:asciiTheme="minorHAnsi" w:hAnsiTheme="minorHAnsi"/>
          <w:b/>
          <w:bCs/>
          <w:sz w:val="22"/>
          <w:szCs w:val="22"/>
        </w:rPr>
      </w:pPr>
    </w:p>
    <w:p w14:paraId="3E4726A2" w14:textId="77777777" w:rsidR="0035564E" w:rsidRPr="00856532" w:rsidRDefault="0035564E">
      <w:pPr>
        <w:widowControl/>
        <w:rPr>
          <w:rFonts w:asciiTheme="minorHAnsi" w:hAnsiTheme="minorHAnsi"/>
          <w:b/>
          <w:bCs/>
          <w:sz w:val="22"/>
          <w:szCs w:val="22"/>
        </w:rPr>
      </w:pPr>
    </w:p>
    <w:p w14:paraId="4AA1E865" w14:textId="77777777" w:rsidR="0035564E" w:rsidRPr="00856532" w:rsidRDefault="0035564E">
      <w:pPr>
        <w:widowControl/>
        <w:rPr>
          <w:rFonts w:asciiTheme="minorHAnsi" w:hAnsiTheme="minorHAnsi"/>
          <w:b/>
          <w:bCs/>
          <w:sz w:val="22"/>
          <w:szCs w:val="22"/>
        </w:rPr>
      </w:pPr>
    </w:p>
    <w:p w14:paraId="405D58D6" w14:textId="77777777" w:rsidR="0035564E" w:rsidRPr="00856532" w:rsidRDefault="0035564E">
      <w:pPr>
        <w:widowControl/>
        <w:rPr>
          <w:rFonts w:asciiTheme="minorHAnsi" w:hAnsiTheme="minorHAnsi"/>
          <w:b/>
          <w:bCs/>
          <w:sz w:val="22"/>
          <w:szCs w:val="22"/>
        </w:rPr>
      </w:pPr>
    </w:p>
    <w:p w14:paraId="5825E408"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APPROVED BY:</w:t>
      </w:r>
    </w:p>
    <w:p w14:paraId="40A9DC06" w14:textId="77777777" w:rsidR="0035564E" w:rsidRPr="00856532" w:rsidRDefault="0035564E">
      <w:pPr>
        <w:widowControl/>
        <w:rPr>
          <w:rFonts w:asciiTheme="minorHAnsi" w:hAnsiTheme="minorHAnsi"/>
          <w:b/>
          <w:bCs/>
          <w:sz w:val="22"/>
          <w:szCs w:val="22"/>
        </w:rPr>
      </w:pPr>
    </w:p>
    <w:p w14:paraId="4F6AB935" w14:textId="77777777" w:rsidR="0035564E" w:rsidRPr="00856532" w:rsidRDefault="0035564E">
      <w:pPr>
        <w:widowControl/>
        <w:rPr>
          <w:rFonts w:asciiTheme="minorHAnsi" w:hAnsiTheme="minorHAnsi"/>
          <w:b/>
          <w:bCs/>
          <w:sz w:val="22"/>
          <w:szCs w:val="22"/>
        </w:rPr>
      </w:pPr>
    </w:p>
    <w:p w14:paraId="4C4FF6BA" w14:textId="77777777" w:rsidR="0035564E" w:rsidRPr="00856532" w:rsidRDefault="0035564E">
      <w:pPr>
        <w:widowControl/>
        <w:rPr>
          <w:rFonts w:asciiTheme="minorHAnsi" w:hAnsiTheme="minorHAnsi"/>
          <w:b/>
          <w:bCs/>
          <w:sz w:val="22"/>
          <w:szCs w:val="22"/>
        </w:rPr>
      </w:pPr>
    </w:p>
    <w:p w14:paraId="32B91A8F" w14:textId="77777777" w:rsidR="0035564E" w:rsidRPr="00856532" w:rsidRDefault="0035564E">
      <w:pPr>
        <w:widowControl/>
        <w:rPr>
          <w:rFonts w:asciiTheme="minorHAnsi" w:hAnsiTheme="minorHAnsi"/>
          <w:b/>
          <w:bCs/>
          <w:sz w:val="22"/>
          <w:szCs w:val="22"/>
        </w:rPr>
      </w:pPr>
    </w:p>
    <w:p w14:paraId="023CA364"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 xml:space="preserve">                                                                                        Date:</w:t>
      </w:r>
    </w:p>
    <w:p w14:paraId="6B54D2B9"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Principal Investigator's Unit Supervisor(s)</w:t>
      </w:r>
      <w:r w:rsidRPr="00856532">
        <w:rPr>
          <w:rFonts w:asciiTheme="minorHAnsi" w:hAnsiTheme="minorHAnsi"/>
          <w:b/>
          <w:bCs/>
          <w:sz w:val="22"/>
          <w:szCs w:val="22"/>
        </w:rPr>
        <w:tab/>
        <w:t xml:space="preserve">  </w:t>
      </w:r>
      <w:r w:rsidRPr="00856532">
        <w:rPr>
          <w:rFonts w:asciiTheme="minorHAnsi" w:hAnsiTheme="minorHAnsi"/>
          <w:b/>
          <w:bCs/>
          <w:sz w:val="22"/>
          <w:szCs w:val="22"/>
        </w:rPr>
        <w:tab/>
      </w:r>
      <w:r w:rsidRPr="00856532">
        <w:rPr>
          <w:rFonts w:asciiTheme="minorHAnsi" w:hAnsiTheme="minorHAnsi"/>
          <w:b/>
          <w:bCs/>
          <w:sz w:val="22"/>
          <w:szCs w:val="22"/>
        </w:rPr>
        <w:tab/>
      </w:r>
    </w:p>
    <w:p w14:paraId="3024E12C"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(Department Head, Superintendent, or County Chair)</w:t>
      </w:r>
      <w:r w:rsidRPr="00856532">
        <w:rPr>
          <w:rFonts w:asciiTheme="minorHAnsi" w:hAnsiTheme="minorHAnsi"/>
          <w:b/>
          <w:bCs/>
          <w:sz w:val="22"/>
          <w:szCs w:val="22"/>
        </w:rPr>
        <w:tab/>
      </w:r>
      <w:r w:rsidRPr="00856532">
        <w:rPr>
          <w:rFonts w:asciiTheme="minorHAnsi" w:hAnsiTheme="minorHAnsi"/>
          <w:b/>
          <w:bCs/>
          <w:sz w:val="22"/>
          <w:szCs w:val="22"/>
        </w:rPr>
        <w:tab/>
      </w:r>
      <w:r w:rsidRPr="00856532">
        <w:rPr>
          <w:rFonts w:asciiTheme="minorHAnsi" w:hAnsiTheme="minorHAnsi"/>
          <w:b/>
          <w:bCs/>
          <w:sz w:val="22"/>
          <w:szCs w:val="22"/>
        </w:rPr>
        <w:tab/>
      </w:r>
      <w:r w:rsidRPr="00856532">
        <w:rPr>
          <w:rFonts w:asciiTheme="minorHAnsi" w:hAnsiTheme="minorHAnsi"/>
          <w:b/>
          <w:bCs/>
          <w:sz w:val="22"/>
          <w:szCs w:val="22"/>
        </w:rPr>
        <w:tab/>
      </w:r>
      <w:r w:rsidRPr="00856532">
        <w:rPr>
          <w:rFonts w:asciiTheme="minorHAnsi" w:hAnsiTheme="minorHAnsi"/>
          <w:b/>
          <w:bCs/>
          <w:sz w:val="22"/>
          <w:szCs w:val="22"/>
        </w:rPr>
        <w:tab/>
      </w:r>
    </w:p>
    <w:p w14:paraId="11DF1700" w14:textId="77777777" w:rsidR="0035564E" w:rsidRPr="00856532" w:rsidRDefault="0035564E">
      <w:pPr>
        <w:widowControl/>
        <w:rPr>
          <w:rFonts w:asciiTheme="minorHAnsi" w:hAnsiTheme="minorHAnsi"/>
          <w:b/>
          <w:bCs/>
          <w:sz w:val="22"/>
          <w:szCs w:val="22"/>
        </w:rPr>
      </w:pPr>
    </w:p>
    <w:p w14:paraId="36820F73" w14:textId="77777777" w:rsidR="0035564E" w:rsidRPr="00856532" w:rsidRDefault="0035564E">
      <w:pPr>
        <w:widowControl/>
        <w:rPr>
          <w:rFonts w:asciiTheme="minorHAnsi" w:hAnsiTheme="minorHAnsi"/>
          <w:b/>
          <w:bCs/>
          <w:sz w:val="22"/>
          <w:szCs w:val="22"/>
        </w:rPr>
      </w:pPr>
    </w:p>
    <w:p w14:paraId="36978E50" w14:textId="77777777" w:rsidR="0035564E" w:rsidRPr="00856532" w:rsidRDefault="0035564E">
      <w:pPr>
        <w:widowControl/>
        <w:rPr>
          <w:rFonts w:asciiTheme="minorHAnsi" w:hAnsiTheme="minorHAnsi"/>
          <w:b/>
          <w:bCs/>
          <w:sz w:val="22"/>
          <w:szCs w:val="22"/>
        </w:rPr>
      </w:pPr>
    </w:p>
    <w:p w14:paraId="6F3B5D3D" w14:textId="77777777" w:rsidR="0035564E" w:rsidRPr="00856532" w:rsidRDefault="0035564E">
      <w:pPr>
        <w:widowControl/>
        <w:rPr>
          <w:rFonts w:asciiTheme="minorHAnsi" w:hAnsiTheme="minorHAnsi"/>
          <w:b/>
          <w:bCs/>
          <w:sz w:val="22"/>
          <w:szCs w:val="22"/>
        </w:rPr>
      </w:pPr>
    </w:p>
    <w:p w14:paraId="5374E69E"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 xml:space="preserve">                                                                                        Date: </w:t>
      </w:r>
    </w:p>
    <w:p w14:paraId="46C0262C"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Principal Investigator's Academic College</w:t>
      </w:r>
      <w:r w:rsidRPr="00856532">
        <w:rPr>
          <w:rFonts w:asciiTheme="minorHAnsi" w:hAnsiTheme="minorHAnsi"/>
          <w:b/>
          <w:bCs/>
          <w:sz w:val="22"/>
          <w:szCs w:val="22"/>
        </w:rPr>
        <w:tab/>
      </w:r>
      <w:r w:rsidRPr="00856532">
        <w:rPr>
          <w:rFonts w:asciiTheme="minorHAnsi" w:hAnsiTheme="minorHAnsi"/>
          <w:b/>
          <w:bCs/>
          <w:sz w:val="22"/>
          <w:szCs w:val="22"/>
        </w:rPr>
        <w:tab/>
      </w:r>
      <w:r w:rsidRPr="00856532">
        <w:rPr>
          <w:rFonts w:asciiTheme="minorHAnsi" w:hAnsiTheme="minorHAnsi"/>
          <w:b/>
          <w:bCs/>
          <w:sz w:val="22"/>
          <w:szCs w:val="22"/>
        </w:rPr>
        <w:tab/>
      </w:r>
      <w:r w:rsidRPr="00856532">
        <w:rPr>
          <w:rFonts w:asciiTheme="minorHAnsi" w:hAnsiTheme="minorHAnsi"/>
          <w:b/>
          <w:bCs/>
          <w:sz w:val="22"/>
          <w:szCs w:val="22"/>
        </w:rPr>
        <w:tab/>
      </w:r>
      <w:r w:rsidRPr="00856532">
        <w:rPr>
          <w:rFonts w:asciiTheme="minorHAnsi" w:hAnsiTheme="minorHAnsi"/>
          <w:b/>
          <w:bCs/>
          <w:sz w:val="22"/>
          <w:szCs w:val="22"/>
        </w:rPr>
        <w:tab/>
      </w:r>
    </w:p>
    <w:p w14:paraId="5485399A" w14:textId="77777777" w:rsidR="0035564E" w:rsidRPr="00856532" w:rsidRDefault="0035564E">
      <w:pPr>
        <w:widowControl/>
        <w:rPr>
          <w:rFonts w:asciiTheme="minorHAnsi" w:hAnsiTheme="minorHAnsi"/>
          <w:b/>
          <w:bCs/>
          <w:sz w:val="22"/>
          <w:szCs w:val="22"/>
        </w:rPr>
      </w:pPr>
    </w:p>
    <w:p w14:paraId="15FFBE10" w14:textId="77777777" w:rsidR="0035564E" w:rsidRPr="00856532" w:rsidRDefault="0035564E">
      <w:pPr>
        <w:widowControl/>
        <w:rPr>
          <w:rFonts w:asciiTheme="minorHAnsi" w:hAnsiTheme="minorHAnsi"/>
          <w:b/>
          <w:bCs/>
          <w:sz w:val="22"/>
          <w:szCs w:val="22"/>
        </w:rPr>
      </w:pPr>
    </w:p>
    <w:p w14:paraId="0F2B1B9F" w14:textId="77777777" w:rsidR="0035564E" w:rsidRPr="00856532" w:rsidRDefault="0035564E">
      <w:pPr>
        <w:widowControl/>
        <w:rPr>
          <w:rFonts w:asciiTheme="minorHAnsi" w:hAnsiTheme="minorHAnsi"/>
          <w:b/>
          <w:bCs/>
          <w:sz w:val="22"/>
          <w:szCs w:val="22"/>
        </w:rPr>
      </w:pPr>
    </w:p>
    <w:p w14:paraId="03CF51E5" w14:textId="77777777" w:rsidR="0035564E" w:rsidRPr="00856532" w:rsidRDefault="0035564E">
      <w:pPr>
        <w:widowControl/>
        <w:rPr>
          <w:rFonts w:asciiTheme="minorHAnsi" w:hAnsiTheme="minorHAnsi"/>
          <w:b/>
          <w:bCs/>
          <w:sz w:val="22"/>
          <w:szCs w:val="22"/>
        </w:rPr>
      </w:pPr>
    </w:p>
    <w:p w14:paraId="43857B55"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 xml:space="preserve">                                                                                        Date: </w:t>
      </w:r>
    </w:p>
    <w:p w14:paraId="72D94E1B" w14:textId="77777777" w:rsidR="0035564E" w:rsidRPr="00856532" w:rsidRDefault="0035564E">
      <w:pPr>
        <w:widowControl/>
        <w:rPr>
          <w:rFonts w:asciiTheme="minorHAnsi" w:hAnsiTheme="minorHAnsi"/>
          <w:b/>
          <w:bCs/>
          <w:sz w:val="22"/>
          <w:szCs w:val="22"/>
        </w:rPr>
      </w:pPr>
      <w:r w:rsidRPr="00856532">
        <w:rPr>
          <w:rFonts w:asciiTheme="minorHAnsi" w:hAnsiTheme="minorHAnsi"/>
          <w:b/>
          <w:bCs/>
          <w:sz w:val="22"/>
          <w:szCs w:val="22"/>
        </w:rPr>
        <w:t>Agricultural Research Foundation</w:t>
      </w:r>
      <w:r w:rsidRPr="00856532">
        <w:rPr>
          <w:rFonts w:asciiTheme="minorHAnsi" w:hAnsiTheme="minorHAnsi"/>
          <w:b/>
          <w:bCs/>
          <w:sz w:val="22"/>
          <w:szCs w:val="22"/>
        </w:rPr>
        <w:tab/>
      </w:r>
    </w:p>
    <w:p w14:paraId="15966709" w14:textId="77777777" w:rsidR="0035564E" w:rsidRPr="00856532" w:rsidRDefault="0035564E">
      <w:pPr>
        <w:widowControl/>
        <w:rPr>
          <w:rFonts w:asciiTheme="minorHAnsi" w:hAnsiTheme="minorHAnsi"/>
          <w:b/>
          <w:bCs/>
          <w:sz w:val="22"/>
          <w:szCs w:val="22"/>
        </w:rPr>
      </w:pPr>
    </w:p>
    <w:p w14:paraId="45FB763F" w14:textId="77777777" w:rsidR="0035564E" w:rsidRPr="00856532" w:rsidRDefault="0035564E" w:rsidP="005B7B8D">
      <w:pPr>
        <w:widowControl/>
        <w:jc w:val="center"/>
        <w:rPr>
          <w:rFonts w:asciiTheme="minorHAnsi" w:hAnsiTheme="minorHAnsi"/>
          <w:sz w:val="22"/>
          <w:szCs w:val="22"/>
        </w:rPr>
      </w:pPr>
    </w:p>
    <w:sectPr w:rsidR="0035564E" w:rsidRPr="00856532" w:rsidSect="00126704">
      <w:headerReference w:type="default" r:id="rId9"/>
      <w:type w:val="nextColumn"/>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E03C" w14:textId="77777777" w:rsidR="00DD6742" w:rsidRDefault="00DD6742">
      <w:r>
        <w:separator/>
      </w:r>
    </w:p>
  </w:endnote>
  <w:endnote w:type="continuationSeparator" w:id="0">
    <w:p w14:paraId="676DB847" w14:textId="77777777" w:rsidR="00DD6742" w:rsidRDefault="00D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E14B" w14:textId="77777777" w:rsidR="00DD6742" w:rsidRDefault="00DD6742">
      <w:r>
        <w:separator/>
      </w:r>
    </w:p>
  </w:footnote>
  <w:footnote w:type="continuationSeparator" w:id="0">
    <w:p w14:paraId="4F9B0189" w14:textId="77777777" w:rsidR="00DD6742" w:rsidRDefault="00DD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3B6E" w14:textId="77777777" w:rsidR="005B7B8D" w:rsidRDefault="005B7B8D">
    <w:pPr>
      <w:widowControl/>
      <w:rPr>
        <w:rFonts w:ascii="Century Schoolbook" w:hAnsi="Century Schoolbook" w:cs="Century Schoolbook"/>
        <w:sz w:val="20"/>
        <w:szCs w:val="20"/>
      </w:rPr>
    </w:pPr>
    <w:r>
      <w:rPr>
        <w:rFonts w:ascii="Century Schoolbook" w:hAnsi="Century Schoolbook" w:cs="Century Schoolbook"/>
        <w:sz w:val="20"/>
        <w:szCs w:val="20"/>
      </w:rPr>
      <w:t>Oregon Seed Council</w:t>
    </w:r>
  </w:p>
  <w:p w14:paraId="55D6C134" w14:textId="6A89FD55" w:rsidR="005B7B8D" w:rsidRDefault="00EF1CFE">
    <w:pPr>
      <w:widowControl/>
      <w:rPr>
        <w:rFonts w:ascii="Century Schoolbook" w:hAnsi="Century Schoolbook" w:cs="Century Schoolbook"/>
      </w:rPr>
    </w:pPr>
    <w:r>
      <w:rPr>
        <w:rFonts w:ascii="Century Schoolbook" w:hAnsi="Century Schoolbook" w:cs="Century Schoolbook"/>
        <w:sz w:val="20"/>
        <w:szCs w:val="20"/>
      </w:rPr>
      <w:t>FY</w:t>
    </w:r>
    <w:r w:rsidR="00B01756">
      <w:rPr>
        <w:rFonts w:ascii="Century Schoolbook" w:hAnsi="Century Schoolbook" w:cs="Century Schoolbook"/>
        <w:sz w:val="20"/>
        <w:szCs w:val="20"/>
      </w:rPr>
      <w:t>2017-18</w:t>
    </w:r>
    <w:r w:rsidR="005B7B8D">
      <w:rPr>
        <w:rFonts w:ascii="Century Schoolbook" w:hAnsi="Century Schoolbook" w:cs="Century Schoolbook"/>
        <w:sz w:val="20"/>
        <w:szCs w:val="20"/>
      </w:rPr>
      <w:t xml:space="preserve"> </w:t>
    </w:r>
    <w:r>
      <w:rPr>
        <w:rFonts w:ascii="Century Schoolbook" w:hAnsi="Century Schoolbook" w:cs="Century Schoolbook"/>
        <w:sz w:val="20"/>
        <w:szCs w:val="20"/>
      </w:rPr>
      <w:t>RFP</w:t>
    </w:r>
  </w:p>
  <w:p w14:paraId="2ABEC45B" w14:textId="77777777" w:rsidR="005B7B8D" w:rsidRDefault="005B7B8D">
    <w:pPr>
      <w:widowControl/>
      <w:rPr>
        <w:rFonts w:ascii="Century Schoolbook" w:hAnsi="Century Schoolbook" w:cs="Century Schoolbook"/>
        <w:sz w:val="20"/>
        <w:szCs w:val="20"/>
      </w:rPr>
    </w:pPr>
    <w:r>
      <w:rPr>
        <w:rFonts w:ascii="Century Schoolbook" w:hAnsi="Century Schoolbook" w:cs="Century Schoolbook"/>
        <w:sz w:val="20"/>
        <w:szCs w:val="20"/>
      </w:rPr>
      <w:t xml:space="preserve">Page </w:t>
    </w:r>
    <w:r>
      <w:rPr>
        <w:rFonts w:ascii="Century Schoolbook" w:hAnsi="Century Schoolbook" w:cs="Century Schoolbook"/>
        <w:sz w:val="20"/>
        <w:szCs w:val="20"/>
      </w:rPr>
      <w:pgNum/>
    </w:r>
  </w:p>
  <w:p w14:paraId="737F9014" w14:textId="77777777" w:rsidR="005B7B8D" w:rsidRDefault="005B7B8D">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1C7B" w14:textId="77777777" w:rsidR="005B229B" w:rsidRDefault="005B229B" w:rsidP="005B229B">
    <w:pPr>
      <w:widowControl/>
      <w:rPr>
        <w:rFonts w:ascii="Century Schoolbook" w:hAnsi="Century Schoolbook" w:cs="Century Schoolbook"/>
        <w:sz w:val="20"/>
        <w:szCs w:val="20"/>
      </w:rPr>
    </w:pPr>
    <w:r>
      <w:rPr>
        <w:rFonts w:ascii="Century Schoolbook" w:hAnsi="Century Schoolbook" w:cs="Century Schoolbook"/>
        <w:sz w:val="20"/>
        <w:szCs w:val="20"/>
      </w:rPr>
      <w:t>Oregon Seed Council</w:t>
    </w:r>
  </w:p>
  <w:p w14:paraId="63A753C7" w14:textId="0ED1C2B8" w:rsidR="005B229B" w:rsidRDefault="005B229B" w:rsidP="005B229B">
    <w:pPr>
      <w:widowControl/>
      <w:rPr>
        <w:rFonts w:ascii="Century Schoolbook" w:hAnsi="Century Schoolbook" w:cs="Century Schoolbook"/>
      </w:rPr>
    </w:pPr>
    <w:r>
      <w:rPr>
        <w:rFonts w:ascii="Century Schoolbook" w:hAnsi="Century Schoolbook" w:cs="Century Schoolbook"/>
        <w:sz w:val="20"/>
        <w:szCs w:val="20"/>
      </w:rPr>
      <w:t>FY</w:t>
    </w:r>
    <w:r w:rsidR="00B01756">
      <w:rPr>
        <w:rFonts w:ascii="Century Schoolbook" w:hAnsi="Century Schoolbook" w:cs="Century Schoolbook"/>
        <w:sz w:val="20"/>
        <w:szCs w:val="20"/>
      </w:rPr>
      <w:t>2017-18</w:t>
    </w:r>
    <w:r>
      <w:rPr>
        <w:rFonts w:ascii="Century Schoolbook" w:hAnsi="Century Schoolbook" w:cs="Century Schoolbook"/>
        <w:sz w:val="20"/>
        <w:szCs w:val="20"/>
      </w:rPr>
      <w:t xml:space="preserve"> RFP</w:t>
    </w:r>
  </w:p>
  <w:p w14:paraId="2545E2DE" w14:textId="77777777" w:rsidR="005B229B" w:rsidRDefault="005B229B" w:rsidP="005B229B">
    <w:pPr>
      <w:widowControl/>
      <w:rPr>
        <w:rFonts w:ascii="Century Schoolbook" w:hAnsi="Century Schoolbook" w:cs="Century Schoolbook"/>
        <w:sz w:val="20"/>
        <w:szCs w:val="20"/>
      </w:rPr>
    </w:pPr>
    <w:r>
      <w:rPr>
        <w:rFonts w:ascii="Century Schoolbook" w:hAnsi="Century Schoolbook" w:cs="Century Schoolbook"/>
        <w:sz w:val="20"/>
        <w:szCs w:val="20"/>
      </w:rPr>
      <w:t xml:space="preserve">Page </w:t>
    </w:r>
    <w:r>
      <w:rPr>
        <w:rFonts w:ascii="Century Schoolbook" w:hAnsi="Century Schoolbook" w:cs="Century Schoolbook"/>
        <w:sz w:val="20"/>
        <w:szCs w:val="20"/>
      </w:rPr>
      <w:pgNum/>
    </w:r>
  </w:p>
  <w:p w14:paraId="421F92CE" w14:textId="77777777" w:rsidR="005B7B8D" w:rsidRDefault="005B7B8D">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35DE" w14:textId="77777777" w:rsidR="005B229B" w:rsidRDefault="005B229B" w:rsidP="005B229B">
    <w:pPr>
      <w:widowControl/>
      <w:rPr>
        <w:rFonts w:ascii="Century Schoolbook" w:hAnsi="Century Schoolbook" w:cs="Century Schoolbook"/>
        <w:sz w:val="20"/>
        <w:szCs w:val="20"/>
      </w:rPr>
    </w:pPr>
    <w:r>
      <w:rPr>
        <w:rFonts w:ascii="Century Schoolbook" w:hAnsi="Century Schoolbook" w:cs="Century Schoolbook"/>
        <w:sz w:val="20"/>
        <w:szCs w:val="20"/>
      </w:rPr>
      <w:t>Oregon Seed Council</w:t>
    </w:r>
  </w:p>
  <w:p w14:paraId="4CA8499C" w14:textId="2F1E2611" w:rsidR="005B229B" w:rsidRDefault="005B229B" w:rsidP="005B229B">
    <w:pPr>
      <w:widowControl/>
      <w:rPr>
        <w:rFonts w:ascii="Century Schoolbook" w:hAnsi="Century Schoolbook" w:cs="Century Schoolbook"/>
      </w:rPr>
    </w:pPr>
    <w:r>
      <w:rPr>
        <w:rFonts w:ascii="Century Schoolbook" w:hAnsi="Century Schoolbook" w:cs="Century Schoolbook"/>
        <w:sz w:val="20"/>
        <w:szCs w:val="20"/>
      </w:rPr>
      <w:t>FY</w:t>
    </w:r>
    <w:r w:rsidR="00B01756">
      <w:rPr>
        <w:rFonts w:ascii="Century Schoolbook" w:hAnsi="Century Schoolbook" w:cs="Century Schoolbook"/>
        <w:sz w:val="20"/>
        <w:szCs w:val="20"/>
      </w:rPr>
      <w:t>2017-18</w:t>
    </w:r>
    <w:r>
      <w:rPr>
        <w:rFonts w:ascii="Century Schoolbook" w:hAnsi="Century Schoolbook" w:cs="Century Schoolbook"/>
        <w:sz w:val="20"/>
        <w:szCs w:val="20"/>
      </w:rPr>
      <w:t xml:space="preserve"> RFP</w:t>
    </w:r>
  </w:p>
  <w:p w14:paraId="6F1CB5D8" w14:textId="77777777" w:rsidR="005B229B" w:rsidRDefault="005B229B" w:rsidP="005B229B">
    <w:pPr>
      <w:widowControl/>
      <w:rPr>
        <w:rFonts w:ascii="Century Schoolbook" w:hAnsi="Century Schoolbook" w:cs="Century Schoolbook"/>
        <w:sz w:val="20"/>
        <w:szCs w:val="20"/>
      </w:rPr>
    </w:pPr>
    <w:r>
      <w:rPr>
        <w:rFonts w:ascii="Century Schoolbook" w:hAnsi="Century Schoolbook" w:cs="Century Schoolbook"/>
        <w:sz w:val="20"/>
        <w:szCs w:val="20"/>
      </w:rPr>
      <w:t xml:space="preserve">Page </w:t>
    </w:r>
    <w:r>
      <w:rPr>
        <w:rFonts w:ascii="Century Schoolbook" w:hAnsi="Century Schoolbook" w:cs="Century Schoolbook"/>
        <w:sz w:val="20"/>
        <w:szCs w:val="20"/>
      </w:rPr>
      <w:pgNum/>
    </w:r>
  </w:p>
  <w:p w14:paraId="1CB28F68" w14:textId="77777777" w:rsidR="005B7B8D" w:rsidRDefault="005B7B8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CEC"/>
    <w:multiLevelType w:val="hybridMultilevel"/>
    <w:tmpl w:val="E852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C1968"/>
    <w:multiLevelType w:val="hybridMultilevel"/>
    <w:tmpl w:val="D2D2408E"/>
    <w:lvl w:ilvl="0" w:tplc="04090001">
      <w:start w:val="1"/>
      <w:numFmt w:val="bullet"/>
      <w:lvlText w:val=""/>
      <w:lvlJc w:val="left"/>
      <w:pPr>
        <w:tabs>
          <w:tab w:val="num" w:pos="720"/>
        </w:tabs>
        <w:ind w:left="720" w:hanging="360"/>
      </w:pPr>
      <w:rPr>
        <w:rFonts w:ascii="Symbol" w:hAnsi="Symbol" w:hint="default"/>
      </w:rPr>
    </w:lvl>
    <w:lvl w:ilvl="1" w:tplc="C3DA2430" w:tentative="1">
      <w:start w:val="1"/>
      <w:numFmt w:val="lowerLetter"/>
      <w:lvlText w:val="%2."/>
      <w:lvlJc w:val="left"/>
      <w:pPr>
        <w:tabs>
          <w:tab w:val="num" w:pos="1440"/>
        </w:tabs>
        <w:ind w:left="1440" w:hanging="360"/>
      </w:pPr>
    </w:lvl>
    <w:lvl w:ilvl="2" w:tplc="AC5E4660" w:tentative="1">
      <w:start w:val="1"/>
      <w:numFmt w:val="lowerRoman"/>
      <w:lvlText w:val="%3."/>
      <w:lvlJc w:val="right"/>
      <w:pPr>
        <w:tabs>
          <w:tab w:val="num" w:pos="2160"/>
        </w:tabs>
        <w:ind w:left="2160" w:hanging="180"/>
      </w:pPr>
    </w:lvl>
    <w:lvl w:ilvl="3" w:tplc="318A02B4" w:tentative="1">
      <w:start w:val="1"/>
      <w:numFmt w:val="decimal"/>
      <w:lvlText w:val="%4."/>
      <w:lvlJc w:val="left"/>
      <w:pPr>
        <w:tabs>
          <w:tab w:val="num" w:pos="2880"/>
        </w:tabs>
        <w:ind w:left="2880" w:hanging="360"/>
      </w:pPr>
    </w:lvl>
    <w:lvl w:ilvl="4" w:tplc="14462546" w:tentative="1">
      <w:start w:val="1"/>
      <w:numFmt w:val="lowerLetter"/>
      <w:lvlText w:val="%5."/>
      <w:lvlJc w:val="left"/>
      <w:pPr>
        <w:tabs>
          <w:tab w:val="num" w:pos="3600"/>
        </w:tabs>
        <w:ind w:left="3600" w:hanging="360"/>
      </w:pPr>
    </w:lvl>
    <w:lvl w:ilvl="5" w:tplc="60A2A7FC" w:tentative="1">
      <w:start w:val="1"/>
      <w:numFmt w:val="lowerRoman"/>
      <w:lvlText w:val="%6."/>
      <w:lvlJc w:val="right"/>
      <w:pPr>
        <w:tabs>
          <w:tab w:val="num" w:pos="4320"/>
        </w:tabs>
        <w:ind w:left="4320" w:hanging="180"/>
      </w:pPr>
    </w:lvl>
    <w:lvl w:ilvl="6" w:tplc="23A6F290" w:tentative="1">
      <w:start w:val="1"/>
      <w:numFmt w:val="decimal"/>
      <w:lvlText w:val="%7."/>
      <w:lvlJc w:val="left"/>
      <w:pPr>
        <w:tabs>
          <w:tab w:val="num" w:pos="5040"/>
        </w:tabs>
        <w:ind w:left="5040" w:hanging="360"/>
      </w:pPr>
    </w:lvl>
    <w:lvl w:ilvl="7" w:tplc="05B68C86" w:tentative="1">
      <w:start w:val="1"/>
      <w:numFmt w:val="lowerLetter"/>
      <w:lvlText w:val="%8."/>
      <w:lvlJc w:val="left"/>
      <w:pPr>
        <w:tabs>
          <w:tab w:val="num" w:pos="5760"/>
        </w:tabs>
        <w:ind w:left="5760" w:hanging="360"/>
      </w:pPr>
    </w:lvl>
    <w:lvl w:ilvl="8" w:tplc="98740ED2" w:tentative="1">
      <w:start w:val="1"/>
      <w:numFmt w:val="lowerRoman"/>
      <w:lvlText w:val="%9."/>
      <w:lvlJc w:val="right"/>
      <w:pPr>
        <w:tabs>
          <w:tab w:val="num" w:pos="6480"/>
        </w:tabs>
        <w:ind w:left="6480" w:hanging="180"/>
      </w:pPr>
    </w:lvl>
  </w:abstractNum>
  <w:abstractNum w:abstractNumId="2" w15:restartNumberingAfterBreak="0">
    <w:nsid w:val="348D45CA"/>
    <w:multiLevelType w:val="hybridMultilevel"/>
    <w:tmpl w:val="2A7A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118B8"/>
    <w:multiLevelType w:val="hybridMultilevel"/>
    <w:tmpl w:val="E046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621F4"/>
    <w:multiLevelType w:val="hybridMultilevel"/>
    <w:tmpl w:val="5F523E10"/>
    <w:lvl w:ilvl="0" w:tplc="04090001">
      <w:start w:val="1"/>
      <w:numFmt w:val="bullet"/>
      <w:lvlText w:val=""/>
      <w:lvlJc w:val="left"/>
      <w:pPr>
        <w:tabs>
          <w:tab w:val="num" w:pos="720"/>
        </w:tabs>
        <w:ind w:left="720" w:hanging="360"/>
      </w:pPr>
      <w:rPr>
        <w:rFonts w:ascii="Symbol" w:hAnsi="Symbol" w:hint="default"/>
        <w:b w:val="0"/>
        <w:i w:val="0"/>
      </w:rPr>
    </w:lvl>
    <w:lvl w:ilvl="1" w:tplc="52CE0C2C">
      <w:start w:val="1"/>
      <w:numFmt w:val="lowerLetter"/>
      <w:lvlText w:val="%2."/>
      <w:lvlJc w:val="left"/>
      <w:pPr>
        <w:tabs>
          <w:tab w:val="num" w:pos="1260"/>
        </w:tabs>
        <w:ind w:left="1260" w:hanging="360"/>
      </w:pPr>
      <w:rPr>
        <w:rFonts w:hint="default"/>
      </w:rPr>
    </w:lvl>
    <w:lvl w:ilvl="2" w:tplc="58BCB494" w:tentative="1">
      <w:start w:val="1"/>
      <w:numFmt w:val="lowerRoman"/>
      <w:lvlText w:val="%3."/>
      <w:lvlJc w:val="right"/>
      <w:pPr>
        <w:tabs>
          <w:tab w:val="num" w:pos="1980"/>
        </w:tabs>
        <w:ind w:left="1980" w:hanging="180"/>
      </w:pPr>
    </w:lvl>
    <w:lvl w:ilvl="3" w:tplc="0E2636E6" w:tentative="1">
      <w:start w:val="1"/>
      <w:numFmt w:val="decimal"/>
      <w:lvlText w:val="%4."/>
      <w:lvlJc w:val="left"/>
      <w:pPr>
        <w:tabs>
          <w:tab w:val="num" w:pos="2700"/>
        </w:tabs>
        <w:ind w:left="2700" w:hanging="360"/>
      </w:pPr>
    </w:lvl>
    <w:lvl w:ilvl="4" w:tplc="60E6BD88" w:tentative="1">
      <w:start w:val="1"/>
      <w:numFmt w:val="lowerLetter"/>
      <w:lvlText w:val="%5."/>
      <w:lvlJc w:val="left"/>
      <w:pPr>
        <w:tabs>
          <w:tab w:val="num" w:pos="3420"/>
        </w:tabs>
        <w:ind w:left="3420" w:hanging="360"/>
      </w:pPr>
    </w:lvl>
    <w:lvl w:ilvl="5" w:tplc="A49684D2" w:tentative="1">
      <w:start w:val="1"/>
      <w:numFmt w:val="lowerRoman"/>
      <w:lvlText w:val="%6."/>
      <w:lvlJc w:val="right"/>
      <w:pPr>
        <w:tabs>
          <w:tab w:val="num" w:pos="4140"/>
        </w:tabs>
        <w:ind w:left="4140" w:hanging="180"/>
      </w:pPr>
    </w:lvl>
    <w:lvl w:ilvl="6" w:tplc="D5A2384A" w:tentative="1">
      <w:start w:val="1"/>
      <w:numFmt w:val="decimal"/>
      <w:lvlText w:val="%7."/>
      <w:lvlJc w:val="left"/>
      <w:pPr>
        <w:tabs>
          <w:tab w:val="num" w:pos="4860"/>
        </w:tabs>
        <w:ind w:left="4860" w:hanging="360"/>
      </w:pPr>
    </w:lvl>
    <w:lvl w:ilvl="7" w:tplc="F3CC5E4E" w:tentative="1">
      <w:start w:val="1"/>
      <w:numFmt w:val="lowerLetter"/>
      <w:lvlText w:val="%8."/>
      <w:lvlJc w:val="left"/>
      <w:pPr>
        <w:tabs>
          <w:tab w:val="num" w:pos="5580"/>
        </w:tabs>
        <w:ind w:left="5580" w:hanging="360"/>
      </w:pPr>
    </w:lvl>
    <w:lvl w:ilvl="8" w:tplc="589A6C20" w:tentative="1">
      <w:start w:val="1"/>
      <w:numFmt w:val="lowerRoman"/>
      <w:lvlText w:val="%9."/>
      <w:lvlJc w:val="right"/>
      <w:pPr>
        <w:tabs>
          <w:tab w:val="num" w:pos="6300"/>
        </w:tabs>
        <w:ind w:left="630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F0"/>
    <w:rsid w:val="00101E03"/>
    <w:rsid w:val="00126704"/>
    <w:rsid w:val="001355D7"/>
    <w:rsid w:val="001374B7"/>
    <w:rsid w:val="00174F81"/>
    <w:rsid w:val="00207691"/>
    <w:rsid w:val="00231AB1"/>
    <w:rsid w:val="00276E3E"/>
    <w:rsid w:val="002A182A"/>
    <w:rsid w:val="002A553A"/>
    <w:rsid w:val="0032057C"/>
    <w:rsid w:val="00336F6D"/>
    <w:rsid w:val="0035564E"/>
    <w:rsid w:val="00370C2F"/>
    <w:rsid w:val="004D58EC"/>
    <w:rsid w:val="00532CF0"/>
    <w:rsid w:val="0058317D"/>
    <w:rsid w:val="005B229B"/>
    <w:rsid w:val="005B7B8D"/>
    <w:rsid w:val="00606169"/>
    <w:rsid w:val="0064213F"/>
    <w:rsid w:val="00660DDD"/>
    <w:rsid w:val="0067525A"/>
    <w:rsid w:val="00691C6E"/>
    <w:rsid w:val="006A4636"/>
    <w:rsid w:val="007B718C"/>
    <w:rsid w:val="007E79D8"/>
    <w:rsid w:val="00836E0C"/>
    <w:rsid w:val="00856532"/>
    <w:rsid w:val="00883A55"/>
    <w:rsid w:val="00886A27"/>
    <w:rsid w:val="00961C60"/>
    <w:rsid w:val="00AB049C"/>
    <w:rsid w:val="00AB5FE4"/>
    <w:rsid w:val="00B01756"/>
    <w:rsid w:val="00B211CF"/>
    <w:rsid w:val="00C327DB"/>
    <w:rsid w:val="00C40508"/>
    <w:rsid w:val="00CA4EA2"/>
    <w:rsid w:val="00CB74DA"/>
    <w:rsid w:val="00D458D1"/>
    <w:rsid w:val="00D835FD"/>
    <w:rsid w:val="00DA2863"/>
    <w:rsid w:val="00DD6742"/>
    <w:rsid w:val="00E22776"/>
    <w:rsid w:val="00E97B92"/>
    <w:rsid w:val="00EF1CFE"/>
    <w:rsid w:val="00F3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F49AD"/>
  <w14:defaultImageDpi w14:val="0"/>
  <w15:docId w15:val="{53CDC733-481D-47C2-A507-1865C0CE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manualcc">
    <w:name w:val="manualcc"/>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w:hAnsi="Arial" w:cs="Arial"/>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E97B92"/>
    <w:pPr>
      <w:tabs>
        <w:tab w:val="center" w:pos="4680"/>
        <w:tab w:val="right" w:pos="9360"/>
      </w:tabs>
    </w:pPr>
  </w:style>
  <w:style w:type="character" w:customStyle="1" w:styleId="HeaderChar">
    <w:name w:val="Header Char"/>
    <w:basedOn w:val="DefaultParagraphFont"/>
    <w:link w:val="Header"/>
    <w:uiPriority w:val="99"/>
    <w:rsid w:val="00E97B92"/>
    <w:rPr>
      <w:rFonts w:ascii="Times New Roman" w:hAnsi="Times New Roman"/>
      <w:sz w:val="24"/>
      <w:szCs w:val="24"/>
    </w:rPr>
  </w:style>
  <w:style w:type="paragraph" w:styleId="Footer">
    <w:name w:val="footer"/>
    <w:basedOn w:val="Normal"/>
    <w:link w:val="FooterChar"/>
    <w:uiPriority w:val="99"/>
    <w:unhideWhenUsed/>
    <w:rsid w:val="00E97B92"/>
    <w:pPr>
      <w:tabs>
        <w:tab w:val="center" w:pos="4680"/>
        <w:tab w:val="right" w:pos="9360"/>
      </w:tabs>
    </w:pPr>
  </w:style>
  <w:style w:type="character" w:customStyle="1" w:styleId="FooterChar">
    <w:name w:val="Footer Char"/>
    <w:basedOn w:val="DefaultParagraphFont"/>
    <w:link w:val="Footer"/>
    <w:uiPriority w:val="99"/>
    <w:rsid w:val="00E97B92"/>
    <w:rPr>
      <w:rFonts w:ascii="Times New Roman" w:hAnsi="Times New Roman"/>
      <w:sz w:val="24"/>
      <w:szCs w:val="24"/>
    </w:rPr>
  </w:style>
  <w:style w:type="paragraph" w:styleId="BalloonText">
    <w:name w:val="Balloon Text"/>
    <w:basedOn w:val="Normal"/>
    <w:link w:val="BalloonTextChar"/>
    <w:uiPriority w:val="99"/>
    <w:semiHidden/>
    <w:unhideWhenUsed/>
    <w:rsid w:val="00D835FD"/>
    <w:rPr>
      <w:rFonts w:ascii="Tahoma" w:hAnsi="Tahoma" w:cs="Tahoma"/>
      <w:sz w:val="16"/>
      <w:szCs w:val="16"/>
    </w:rPr>
  </w:style>
  <w:style w:type="character" w:customStyle="1" w:styleId="BalloonTextChar">
    <w:name w:val="Balloon Text Char"/>
    <w:basedOn w:val="DefaultParagraphFont"/>
    <w:link w:val="BalloonText"/>
    <w:uiPriority w:val="99"/>
    <w:semiHidden/>
    <w:rsid w:val="00D835FD"/>
    <w:rPr>
      <w:rFonts w:ascii="Tahoma" w:hAnsi="Tahoma" w:cs="Tahoma"/>
      <w:sz w:val="16"/>
      <w:szCs w:val="16"/>
    </w:rPr>
  </w:style>
  <w:style w:type="paragraph" w:styleId="BodyTextIndent">
    <w:name w:val="Body Text Indent"/>
    <w:basedOn w:val="Normal"/>
    <w:link w:val="BodyTextIndentChar"/>
    <w:semiHidden/>
    <w:rsid w:val="00856532"/>
    <w:pPr>
      <w:widowControl/>
      <w:tabs>
        <w:tab w:val="right" w:pos="8640"/>
      </w:tabs>
      <w:autoSpaceDE/>
      <w:autoSpaceDN/>
      <w:adjustRightInd/>
      <w:ind w:left="360"/>
    </w:pPr>
    <w:rPr>
      <w:rFonts w:ascii="Helvetica" w:eastAsia="Times" w:hAnsi="Helvetica"/>
      <w:szCs w:val="20"/>
      <w:lang w:eastAsia="zh-CN"/>
    </w:rPr>
  </w:style>
  <w:style w:type="character" w:customStyle="1" w:styleId="BodyTextIndentChar">
    <w:name w:val="Body Text Indent Char"/>
    <w:basedOn w:val="DefaultParagraphFont"/>
    <w:link w:val="BodyTextIndent"/>
    <w:semiHidden/>
    <w:rsid w:val="00856532"/>
    <w:rPr>
      <w:rFonts w:ascii="Helvetica" w:eastAsia="Times" w:hAnsi="Helvetica"/>
      <w:sz w:val="24"/>
      <w:szCs w:val="20"/>
      <w:lang w:eastAsia="zh-CN"/>
    </w:rPr>
  </w:style>
  <w:style w:type="paragraph" w:styleId="ListParagraph">
    <w:name w:val="List Paragraph"/>
    <w:basedOn w:val="Normal"/>
    <w:uiPriority w:val="34"/>
    <w:qFormat/>
    <w:rsid w:val="0085653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1579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Support</cp:lastModifiedBy>
  <cp:revision>7</cp:revision>
  <cp:lastPrinted>2016-02-26T21:46:00Z</cp:lastPrinted>
  <dcterms:created xsi:type="dcterms:W3CDTF">2017-01-06T17:29:00Z</dcterms:created>
  <dcterms:modified xsi:type="dcterms:W3CDTF">2017-02-16T23:02:00Z</dcterms:modified>
</cp:coreProperties>
</file>